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E2" w:rsidRDefault="00431FE2" w:rsidP="00A2720D">
      <w:pPr>
        <w:jc w:val="both"/>
      </w:pPr>
    </w:p>
    <w:p w:rsidR="00A2720D" w:rsidRDefault="00A2720D" w:rsidP="00A2720D">
      <w:pPr>
        <w:jc w:val="center"/>
      </w:pPr>
      <w:r>
        <w:t>FUNDAÇÃO CIDADE DAS ARTES</w:t>
      </w:r>
    </w:p>
    <w:p w:rsidR="00A2720D" w:rsidRDefault="00A2720D" w:rsidP="00A2720D">
      <w:pPr>
        <w:jc w:val="center"/>
      </w:pPr>
      <w:r>
        <w:t>COMISSÃO DE LICITAÇÃO</w:t>
      </w:r>
    </w:p>
    <w:p w:rsidR="00A2720D" w:rsidRDefault="00354C5D" w:rsidP="00A2720D">
      <w:pPr>
        <w:jc w:val="center"/>
      </w:pPr>
      <w:r>
        <w:t>Republicação do Edital</w:t>
      </w:r>
    </w:p>
    <w:p w:rsidR="00A2720D" w:rsidRDefault="00A2720D" w:rsidP="00A2720D">
      <w:pPr>
        <w:jc w:val="center"/>
      </w:pPr>
      <w:r>
        <w:t>Referência: Aviso de Licitação - F-ARTES Nº 01/2020</w:t>
      </w:r>
    </w:p>
    <w:p w:rsidR="00A2720D" w:rsidRDefault="00A2720D" w:rsidP="00A2720D">
      <w:pPr>
        <w:jc w:val="center"/>
      </w:pPr>
      <w:r>
        <w:t>Processo: 12/800.110/2020</w:t>
      </w:r>
    </w:p>
    <w:p w:rsidR="00A2720D" w:rsidRDefault="00A2720D" w:rsidP="00A2720D">
      <w:pPr>
        <w:jc w:val="both"/>
      </w:pPr>
      <w:r>
        <w:t>A Comissão de Licit</w:t>
      </w:r>
      <w:r w:rsidR="00354C5D">
        <w:t>ação comunica aos interessados a republicação do edital tendo em vista as alterações a seguir</w:t>
      </w:r>
      <w:r>
        <w:t>:</w:t>
      </w:r>
    </w:p>
    <w:p w:rsidR="00A2720D" w:rsidRPr="0023450A" w:rsidRDefault="00A2720D" w:rsidP="00A2720D">
      <w:pPr>
        <w:jc w:val="both"/>
        <w:rPr>
          <w:b/>
        </w:rPr>
      </w:pPr>
      <w:r w:rsidRPr="0023450A">
        <w:rPr>
          <w:b/>
          <w:u w:val="single"/>
        </w:rPr>
        <w:t xml:space="preserve">Edital: Inclusão dos </w:t>
      </w:r>
      <w:r w:rsidR="00354C5D">
        <w:rPr>
          <w:b/>
          <w:u w:val="single"/>
        </w:rPr>
        <w:t>itens</w:t>
      </w:r>
      <w:r w:rsidRPr="0023450A">
        <w:rPr>
          <w:b/>
        </w:rPr>
        <w:t>:</w:t>
      </w:r>
    </w:p>
    <w:p w:rsidR="00A2720D" w:rsidRPr="00354C5D" w:rsidRDefault="00A2720D" w:rsidP="00A2720D">
      <w:pPr>
        <w:pStyle w:val="Ttulo1"/>
        <w:numPr>
          <w:ilvl w:val="0"/>
          <w:numId w:val="4"/>
        </w:numPr>
        <w:tabs>
          <w:tab w:val="left" w:pos="365"/>
        </w:tabs>
        <w:rPr>
          <w:lang w:val="pt-BR"/>
        </w:rPr>
      </w:pPr>
      <w:r w:rsidRPr="00354C5D">
        <w:rPr>
          <w:lang w:val="pt-BR"/>
        </w:rPr>
        <w:t>CREDENCIAMENTO</w:t>
      </w:r>
    </w:p>
    <w:p w:rsidR="00A2720D" w:rsidRPr="00354C5D" w:rsidRDefault="00A2720D" w:rsidP="00A2720D">
      <w:pPr>
        <w:pStyle w:val="Ttulo1"/>
        <w:tabs>
          <w:tab w:val="left" w:pos="471"/>
        </w:tabs>
        <w:spacing w:line="276" w:lineRule="auto"/>
        <w:ind w:right="127"/>
        <w:rPr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  <w:lang w:val="pt-BR"/>
        </w:rPr>
        <w:t xml:space="preserve"> No data, horário e local indicados no item 1.1 deste Aviso, os interessados deverão se credenciar junto a Comissão.</w:t>
      </w:r>
    </w:p>
    <w:p w:rsidR="00A2720D" w:rsidRPr="00354C5D" w:rsidRDefault="00A2720D" w:rsidP="00A2720D">
      <w:pPr>
        <w:pStyle w:val="Ttulo1"/>
        <w:tabs>
          <w:tab w:val="left" w:pos="471"/>
        </w:tabs>
        <w:spacing w:line="276" w:lineRule="auto"/>
        <w:ind w:right="127"/>
        <w:rPr>
          <w:b w:val="0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  <w:lang w:val="pt-BR"/>
        </w:rPr>
        <w:t xml:space="preserve"> As empresas participantes serão representadas na sessão da seleção por seu representante legal, que deverá estar devidamente munido de credencial que o autorize a participar do procedimento de seleção.</w:t>
      </w:r>
    </w:p>
    <w:p w:rsidR="00A2720D" w:rsidRPr="00354C5D" w:rsidRDefault="00A2720D" w:rsidP="00A2720D">
      <w:pPr>
        <w:pStyle w:val="Ttulo1"/>
        <w:tabs>
          <w:tab w:val="left" w:pos="471"/>
        </w:tabs>
        <w:spacing w:line="276" w:lineRule="auto"/>
        <w:ind w:left="0" w:right="127"/>
        <w:rPr>
          <w:b w:val="0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  <w:lang w:val="pt-BR"/>
        </w:rPr>
        <w:t xml:space="preserve"> Por credencial entende-se:</w:t>
      </w:r>
    </w:p>
    <w:p w:rsidR="00A2720D" w:rsidRPr="00354C5D" w:rsidRDefault="00A2720D" w:rsidP="00A2720D">
      <w:pPr>
        <w:pStyle w:val="Ttulo1"/>
        <w:tabs>
          <w:tab w:val="left" w:pos="471"/>
        </w:tabs>
        <w:spacing w:line="276" w:lineRule="auto"/>
        <w:ind w:right="127"/>
        <w:rPr>
          <w:b w:val="0"/>
          <w:lang w:val="pt-BR"/>
        </w:rPr>
      </w:pPr>
    </w:p>
    <w:p w:rsidR="00A2720D" w:rsidRPr="00354C5D" w:rsidRDefault="00A2720D" w:rsidP="00A2720D">
      <w:pPr>
        <w:pStyle w:val="Ttulo1"/>
        <w:numPr>
          <w:ilvl w:val="0"/>
          <w:numId w:val="2"/>
        </w:numPr>
        <w:tabs>
          <w:tab w:val="left" w:pos="471"/>
        </w:tabs>
        <w:spacing w:line="276" w:lineRule="auto"/>
        <w:ind w:right="127"/>
        <w:rPr>
          <w:b w:val="0"/>
        </w:rPr>
      </w:pPr>
      <w:proofErr w:type="gramStart"/>
      <w:r w:rsidRPr="00354C5D">
        <w:rPr>
          <w:b w:val="0"/>
          <w:lang w:val="pt-BR"/>
        </w:rPr>
        <w:t>procuração</w:t>
      </w:r>
      <w:proofErr w:type="gramEnd"/>
      <w:r w:rsidRPr="00354C5D">
        <w:rPr>
          <w:b w:val="0"/>
          <w:lang w:val="pt-BR"/>
        </w:rPr>
        <w:t xml:space="preserve"> passada por instrumento público ou particular, com firma reconhecida em cartório, que contenha poderes “ad judicia” e “ad negocia” para formulação de proposta e lances verbais de preços, manifestar a intenção de recorrer e de desistir dos recursos, </w:t>
      </w:r>
      <w:proofErr w:type="spellStart"/>
      <w:r w:rsidRPr="00354C5D">
        <w:rPr>
          <w:b w:val="0"/>
        </w:rPr>
        <w:t>bem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como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praticar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todos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demais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atos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pertinentes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presente</w:t>
      </w:r>
      <w:proofErr w:type="spellEnd"/>
      <w:r w:rsidRPr="00354C5D">
        <w:rPr>
          <w:b w:val="0"/>
        </w:rPr>
        <w:t xml:space="preserve"> Aviso, </w:t>
      </w:r>
      <w:proofErr w:type="spellStart"/>
      <w:r w:rsidRPr="00354C5D">
        <w:rPr>
          <w:b w:val="0"/>
        </w:rPr>
        <w:t>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nome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empresa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interessada</w:t>
      </w:r>
      <w:proofErr w:type="spellEnd"/>
      <w:r w:rsidRPr="00354C5D">
        <w:rPr>
          <w:b w:val="0"/>
        </w:rPr>
        <w:t>;</w:t>
      </w:r>
    </w:p>
    <w:p w:rsidR="00A2720D" w:rsidRPr="00354C5D" w:rsidRDefault="00A2720D" w:rsidP="00A2720D">
      <w:pPr>
        <w:pStyle w:val="Ttulo1"/>
        <w:tabs>
          <w:tab w:val="left" w:pos="471"/>
        </w:tabs>
        <w:spacing w:line="276" w:lineRule="auto"/>
        <w:ind w:left="494" w:right="127"/>
        <w:rPr>
          <w:b w:val="0"/>
        </w:rPr>
      </w:pPr>
    </w:p>
    <w:p w:rsidR="00A2720D" w:rsidRPr="00354C5D" w:rsidRDefault="00A2720D" w:rsidP="00A2720D">
      <w:pPr>
        <w:pStyle w:val="Ttulo1"/>
        <w:numPr>
          <w:ilvl w:val="0"/>
          <w:numId w:val="2"/>
        </w:numPr>
        <w:tabs>
          <w:tab w:val="left" w:pos="471"/>
        </w:tabs>
        <w:spacing w:line="276" w:lineRule="auto"/>
        <w:ind w:right="127"/>
        <w:rPr>
          <w:b w:val="0"/>
          <w:lang w:val="pt-BR"/>
        </w:rPr>
      </w:pPr>
      <w:proofErr w:type="spellStart"/>
      <w:proofErr w:type="gramStart"/>
      <w:r w:rsidRPr="00354C5D">
        <w:rPr>
          <w:b w:val="0"/>
        </w:rPr>
        <w:t>documento</w:t>
      </w:r>
      <w:proofErr w:type="spellEnd"/>
      <w:proofErr w:type="gram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comprobatório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capacidade</w:t>
      </w:r>
      <w:proofErr w:type="spellEnd"/>
      <w:r w:rsidRPr="00354C5D">
        <w:rPr>
          <w:b w:val="0"/>
        </w:rPr>
        <w:t xml:space="preserve"> para </w:t>
      </w:r>
      <w:proofErr w:type="spellStart"/>
      <w:r w:rsidRPr="00354C5D">
        <w:rPr>
          <w:b w:val="0"/>
        </w:rPr>
        <w:t>representar</w:t>
      </w:r>
      <w:proofErr w:type="spellEnd"/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empresa</w:t>
      </w:r>
      <w:proofErr w:type="spellEnd"/>
      <w:r w:rsidRPr="00354C5D">
        <w:rPr>
          <w:b w:val="0"/>
        </w:rPr>
        <w:t xml:space="preserve">, no </w:t>
      </w:r>
      <w:proofErr w:type="spellStart"/>
      <w:r w:rsidRPr="00354C5D">
        <w:rPr>
          <w:b w:val="0"/>
        </w:rPr>
        <w:t>qual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estejam</w:t>
      </w:r>
      <w:proofErr w:type="spellEnd"/>
      <w:r w:rsidRPr="00354C5D">
        <w:rPr>
          <w:b w:val="0"/>
        </w:rPr>
        <w:t xml:space="preserve"> expressos </w:t>
      </w:r>
      <w:proofErr w:type="spellStart"/>
      <w:r w:rsidRPr="00354C5D">
        <w:rPr>
          <w:b w:val="0"/>
        </w:rPr>
        <w:t>seus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poderes</w:t>
      </w:r>
      <w:proofErr w:type="spellEnd"/>
      <w:r w:rsidRPr="00354C5D">
        <w:rPr>
          <w:b w:val="0"/>
        </w:rPr>
        <w:t xml:space="preserve"> para </w:t>
      </w:r>
      <w:proofErr w:type="spellStart"/>
      <w:r w:rsidRPr="00354C5D">
        <w:rPr>
          <w:b w:val="0"/>
        </w:rPr>
        <w:t>exercer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direitos</w:t>
      </w:r>
      <w:proofErr w:type="spellEnd"/>
      <w:r w:rsidRPr="00354C5D">
        <w:rPr>
          <w:b w:val="0"/>
        </w:rPr>
        <w:t xml:space="preserve"> e </w:t>
      </w:r>
      <w:proofErr w:type="spellStart"/>
      <w:r w:rsidRPr="00354C5D">
        <w:rPr>
          <w:b w:val="0"/>
        </w:rPr>
        <w:t>assumir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obrigações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decorrência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tal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investidura</w:t>
      </w:r>
      <w:proofErr w:type="spellEnd"/>
      <w:r w:rsidRPr="00354C5D">
        <w:rPr>
          <w:b w:val="0"/>
        </w:rPr>
        <w:t xml:space="preserve">, no </w:t>
      </w:r>
      <w:proofErr w:type="spellStart"/>
      <w:r w:rsidRPr="00354C5D">
        <w:rPr>
          <w:b w:val="0"/>
        </w:rPr>
        <w:t>caso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acionista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ou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dirigente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mesma</w:t>
      </w:r>
      <w:proofErr w:type="spellEnd"/>
      <w:r w:rsidRPr="00354C5D">
        <w:rPr>
          <w:b w:val="0"/>
        </w:rPr>
        <w:t>.</w:t>
      </w:r>
    </w:p>
    <w:p w:rsidR="00A2720D" w:rsidRPr="00354C5D" w:rsidRDefault="00A2720D" w:rsidP="00A2720D">
      <w:pPr>
        <w:pStyle w:val="Ttulo1"/>
        <w:tabs>
          <w:tab w:val="left" w:pos="471"/>
        </w:tabs>
        <w:spacing w:line="276" w:lineRule="auto"/>
        <w:ind w:right="127"/>
        <w:rPr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b w:val="0"/>
        </w:rPr>
      </w:pPr>
      <w:r w:rsidRPr="00354C5D">
        <w:rPr>
          <w:b w:val="0"/>
        </w:rPr>
        <w:t xml:space="preserve">  O </w:t>
      </w:r>
      <w:proofErr w:type="spellStart"/>
      <w:r w:rsidRPr="00354C5D">
        <w:rPr>
          <w:b w:val="0"/>
        </w:rPr>
        <w:t>representante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deverá</w:t>
      </w:r>
      <w:proofErr w:type="spellEnd"/>
      <w:r w:rsidRPr="00354C5D">
        <w:rPr>
          <w:b w:val="0"/>
        </w:rPr>
        <w:t xml:space="preserve">, antes da </w:t>
      </w:r>
      <w:proofErr w:type="spellStart"/>
      <w:r w:rsidRPr="00354C5D">
        <w:rPr>
          <w:b w:val="0"/>
        </w:rPr>
        <w:t>entrega</w:t>
      </w:r>
      <w:proofErr w:type="spellEnd"/>
      <w:r w:rsidRPr="00354C5D">
        <w:rPr>
          <w:b w:val="0"/>
        </w:rPr>
        <w:t xml:space="preserve"> dos envelopes e da </w:t>
      </w:r>
      <w:proofErr w:type="spellStart"/>
      <w:r w:rsidRPr="00354C5D">
        <w:rPr>
          <w:b w:val="0"/>
        </w:rPr>
        <w:t>credencial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identificar</w:t>
      </w:r>
      <w:proofErr w:type="spellEnd"/>
      <w:r w:rsidRPr="00354C5D">
        <w:rPr>
          <w:b w:val="0"/>
        </w:rPr>
        <w:t xml:space="preserve">-se </w:t>
      </w:r>
      <w:proofErr w:type="spellStart"/>
      <w:r w:rsidRPr="00354C5D">
        <w:rPr>
          <w:b w:val="0"/>
        </w:rPr>
        <w:t>exibindo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documento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identidade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reconhecido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território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nacional</w:t>
      </w:r>
      <w:proofErr w:type="spellEnd"/>
      <w:r w:rsidRPr="00354C5D">
        <w:rPr>
          <w:b w:val="0"/>
        </w:rPr>
        <w:t xml:space="preserve">. </w:t>
      </w:r>
    </w:p>
    <w:p w:rsidR="00A2720D" w:rsidRPr="00354C5D" w:rsidRDefault="00A2720D" w:rsidP="00A2720D">
      <w:pPr>
        <w:pStyle w:val="Ttulo1"/>
        <w:tabs>
          <w:tab w:val="left" w:pos="471"/>
        </w:tabs>
        <w:spacing w:line="276" w:lineRule="auto"/>
        <w:ind w:right="127"/>
        <w:rPr>
          <w:b w:val="0"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b w:val="0"/>
        </w:rPr>
      </w:pPr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credencial</w:t>
      </w:r>
      <w:proofErr w:type="spellEnd"/>
      <w:r w:rsidRPr="00354C5D">
        <w:rPr>
          <w:b w:val="0"/>
        </w:rPr>
        <w:t xml:space="preserve"> do </w:t>
      </w:r>
      <w:proofErr w:type="spellStart"/>
      <w:r w:rsidRPr="00354C5D">
        <w:rPr>
          <w:b w:val="0"/>
        </w:rPr>
        <w:t>representante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deverá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ser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entregue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separadamente</w:t>
      </w:r>
      <w:proofErr w:type="spellEnd"/>
      <w:r w:rsidRPr="00354C5D">
        <w:rPr>
          <w:b w:val="0"/>
        </w:rPr>
        <w:t xml:space="preserve"> dos envelopes “</w:t>
      </w:r>
      <w:proofErr w:type="gramStart"/>
      <w:r w:rsidRPr="00354C5D">
        <w:rPr>
          <w:b w:val="0"/>
        </w:rPr>
        <w:t>A</w:t>
      </w:r>
      <w:proofErr w:type="gramEnd"/>
      <w:r w:rsidRPr="00354C5D">
        <w:rPr>
          <w:b w:val="0"/>
        </w:rPr>
        <w:t xml:space="preserve">” e “B”, </w:t>
      </w:r>
      <w:proofErr w:type="spellStart"/>
      <w:r w:rsidRPr="00354C5D">
        <w:rPr>
          <w:b w:val="0"/>
        </w:rPr>
        <w:t>referidos</w:t>
      </w:r>
      <w:proofErr w:type="spellEnd"/>
      <w:r w:rsidRPr="00354C5D">
        <w:rPr>
          <w:b w:val="0"/>
        </w:rPr>
        <w:t xml:space="preserve"> no </w:t>
      </w:r>
      <w:proofErr w:type="spellStart"/>
      <w:r w:rsidRPr="00354C5D">
        <w:rPr>
          <w:b w:val="0"/>
        </w:rPr>
        <w:t>subitem</w:t>
      </w:r>
      <w:proofErr w:type="spellEnd"/>
      <w:r w:rsidRPr="00354C5D">
        <w:rPr>
          <w:b w:val="0"/>
        </w:rPr>
        <w:t xml:space="preserve"> 9.3 </w:t>
      </w:r>
      <w:proofErr w:type="spellStart"/>
      <w:r w:rsidRPr="00354C5D">
        <w:rPr>
          <w:b w:val="0"/>
        </w:rPr>
        <w:t>deste</w:t>
      </w:r>
      <w:proofErr w:type="spellEnd"/>
      <w:r w:rsidRPr="00354C5D">
        <w:rPr>
          <w:b w:val="0"/>
        </w:rPr>
        <w:t xml:space="preserve"> Aviso. </w:t>
      </w:r>
    </w:p>
    <w:p w:rsidR="00A2720D" w:rsidRPr="00354C5D" w:rsidRDefault="00A2720D" w:rsidP="00A2720D">
      <w:pPr>
        <w:pStyle w:val="PargrafodaLista"/>
        <w:rPr>
          <w:b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não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apresentação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credencial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implicará</w:t>
      </w:r>
      <w:proofErr w:type="spellEnd"/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desclassificação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imediata</w:t>
      </w:r>
      <w:proofErr w:type="spellEnd"/>
      <w:r w:rsidRPr="00354C5D">
        <w:rPr>
          <w:b w:val="0"/>
        </w:rPr>
        <w:t xml:space="preserve"> do </w:t>
      </w:r>
      <w:proofErr w:type="spellStart"/>
      <w:r w:rsidRPr="00354C5D">
        <w:rPr>
          <w:b w:val="0"/>
        </w:rPr>
        <w:t>interessado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resultando</w:t>
      </w:r>
      <w:proofErr w:type="spellEnd"/>
      <w:r w:rsidRPr="00354C5D">
        <w:rPr>
          <w:b w:val="0"/>
        </w:rPr>
        <w:t xml:space="preserve"> o </w:t>
      </w:r>
      <w:proofErr w:type="spellStart"/>
      <w:r w:rsidRPr="00354C5D">
        <w:rPr>
          <w:b w:val="0"/>
        </w:rPr>
        <w:t>mesmo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efeito</w:t>
      </w:r>
      <w:proofErr w:type="spellEnd"/>
      <w:r w:rsidRPr="00354C5D">
        <w:rPr>
          <w:b w:val="0"/>
        </w:rPr>
        <w:t xml:space="preserve"> no </w:t>
      </w:r>
      <w:proofErr w:type="spellStart"/>
      <w:r w:rsidRPr="00354C5D">
        <w:rPr>
          <w:b w:val="0"/>
        </w:rPr>
        <w:t>caso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incorreção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desse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documento</w:t>
      </w:r>
      <w:proofErr w:type="spellEnd"/>
      <w:r w:rsidRPr="00354C5D">
        <w:rPr>
          <w:b w:val="0"/>
        </w:rPr>
        <w:t>.</w:t>
      </w:r>
    </w:p>
    <w:p w:rsidR="00A2720D" w:rsidRDefault="00A2720D" w:rsidP="00A2720D">
      <w:pPr>
        <w:pStyle w:val="Ttulo1"/>
        <w:tabs>
          <w:tab w:val="left" w:pos="471"/>
        </w:tabs>
        <w:spacing w:line="276" w:lineRule="auto"/>
        <w:ind w:right="127"/>
        <w:rPr>
          <w:lang w:val="pt-BR"/>
        </w:rPr>
      </w:pPr>
    </w:p>
    <w:p w:rsidR="00354C5D" w:rsidRDefault="00354C5D" w:rsidP="00A2720D">
      <w:pPr>
        <w:pStyle w:val="Ttulo1"/>
        <w:tabs>
          <w:tab w:val="left" w:pos="471"/>
        </w:tabs>
        <w:spacing w:line="276" w:lineRule="auto"/>
        <w:ind w:right="127"/>
        <w:rPr>
          <w:lang w:val="pt-BR"/>
        </w:rPr>
      </w:pPr>
    </w:p>
    <w:p w:rsidR="00354C5D" w:rsidRDefault="00354C5D" w:rsidP="00A2720D">
      <w:pPr>
        <w:pStyle w:val="Ttulo1"/>
        <w:tabs>
          <w:tab w:val="left" w:pos="471"/>
        </w:tabs>
        <w:spacing w:line="276" w:lineRule="auto"/>
        <w:ind w:right="127"/>
        <w:rPr>
          <w:lang w:val="pt-BR"/>
        </w:rPr>
      </w:pPr>
    </w:p>
    <w:p w:rsidR="00354C5D" w:rsidRDefault="00354C5D" w:rsidP="00A2720D">
      <w:pPr>
        <w:pStyle w:val="Ttulo1"/>
        <w:tabs>
          <w:tab w:val="left" w:pos="471"/>
        </w:tabs>
        <w:spacing w:line="276" w:lineRule="auto"/>
        <w:ind w:right="127"/>
        <w:rPr>
          <w:lang w:val="pt-BR"/>
        </w:rPr>
      </w:pPr>
    </w:p>
    <w:p w:rsidR="00354C5D" w:rsidRDefault="00354C5D" w:rsidP="00A2720D">
      <w:pPr>
        <w:pStyle w:val="Ttulo1"/>
        <w:tabs>
          <w:tab w:val="left" w:pos="471"/>
        </w:tabs>
        <w:spacing w:line="276" w:lineRule="auto"/>
        <w:ind w:right="127"/>
        <w:rPr>
          <w:lang w:val="pt-BR"/>
        </w:rPr>
      </w:pPr>
    </w:p>
    <w:p w:rsidR="00354C5D" w:rsidRPr="0023450A" w:rsidRDefault="00354C5D" w:rsidP="00354C5D">
      <w:pPr>
        <w:jc w:val="both"/>
        <w:rPr>
          <w:b/>
        </w:rPr>
      </w:pPr>
      <w:r w:rsidRPr="0023450A">
        <w:rPr>
          <w:b/>
          <w:u w:val="single"/>
        </w:rPr>
        <w:t xml:space="preserve">Edital: </w:t>
      </w:r>
      <w:r>
        <w:rPr>
          <w:b/>
          <w:u w:val="single"/>
        </w:rPr>
        <w:t>Alteração</w:t>
      </w:r>
      <w:r w:rsidRPr="0023450A">
        <w:rPr>
          <w:b/>
          <w:u w:val="single"/>
        </w:rPr>
        <w:t xml:space="preserve"> dos </w:t>
      </w:r>
      <w:r w:rsidR="0039489A">
        <w:rPr>
          <w:b/>
          <w:u w:val="single"/>
        </w:rPr>
        <w:t>sub</w:t>
      </w:r>
      <w:r>
        <w:rPr>
          <w:b/>
          <w:u w:val="single"/>
        </w:rPr>
        <w:t>itens</w:t>
      </w:r>
      <w:r w:rsidRPr="0023450A">
        <w:rPr>
          <w:b/>
        </w:rPr>
        <w:t>:</w:t>
      </w:r>
    </w:p>
    <w:p w:rsidR="00354C5D" w:rsidRDefault="00354C5D" w:rsidP="00A2720D">
      <w:pPr>
        <w:pStyle w:val="Ttulo1"/>
        <w:tabs>
          <w:tab w:val="left" w:pos="471"/>
        </w:tabs>
        <w:spacing w:line="276" w:lineRule="auto"/>
        <w:ind w:right="127"/>
        <w:rPr>
          <w:lang w:val="pt-BR"/>
        </w:rPr>
      </w:pPr>
    </w:p>
    <w:p w:rsidR="00A2720D" w:rsidRPr="00425BFC" w:rsidRDefault="00A2720D" w:rsidP="00A2720D">
      <w:pPr>
        <w:pStyle w:val="Ttulo1"/>
        <w:numPr>
          <w:ilvl w:val="0"/>
          <w:numId w:val="4"/>
        </w:numPr>
        <w:tabs>
          <w:tab w:val="left" w:pos="365"/>
        </w:tabs>
        <w:rPr>
          <w:lang w:val="pt-BR"/>
        </w:rPr>
      </w:pPr>
      <w:r w:rsidRPr="00425BFC">
        <w:rPr>
          <w:lang w:val="pt-BR"/>
        </w:rPr>
        <w:t>FORMA DE APRESENTAÇÃO DAS PROPOSTAS DE PREÇO E DA DOCUMENTAÇÃO</w:t>
      </w:r>
    </w:p>
    <w:p w:rsidR="00A2720D" w:rsidRPr="00425BFC" w:rsidRDefault="00A2720D" w:rsidP="00A2720D">
      <w:pPr>
        <w:pStyle w:val="Corpodetexto"/>
        <w:spacing w:before="9"/>
        <w:rPr>
          <w:b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  <w:lang w:val="pt-BR"/>
        </w:rPr>
        <w:t>Declarados encerrados os procedimentos de credenciamento, não mais serão admitidos novos interessados, dando-se início ao recebimento dos envelopes de proposta de remuneração mensal e documentação.</w:t>
      </w:r>
    </w:p>
    <w:p w:rsidR="00A2720D" w:rsidRPr="00354C5D" w:rsidRDefault="00A2720D" w:rsidP="00A2720D">
      <w:pPr>
        <w:pStyle w:val="Ttulo1"/>
        <w:tabs>
          <w:tab w:val="left" w:pos="365"/>
        </w:tabs>
        <w:ind w:left="792"/>
        <w:rPr>
          <w:b w:val="0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</w:rPr>
        <w:t xml:space="preserve">A </w:t>
      </w:r>
      <w:proofErr w:type="spellStart"/>
      <w:r w:rsidRPr="00354C5D">
        <w:rPr>
          <w:b w:val="0"/>
        </w:rPr>
        <w:t>Comissão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poderá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pedir</w:t>
      </w:r>
      <w:proofErr w:type="spellEnd"/>
      <w:r w:rsidRPr="00354C5D">
        <w:rPr>
          <w:b w:val="0"/>
        </w:rPr>
        <w:t xml:space="preserve">, a </w:t>
      </w:r>
      <w:proofErr w:type="spellStart"/>
      <w:r w:rsidRPr="00354C5D">
        <w:rPr>
          <w:b w:val="0"/>
        </w:rPr>
        <w:t>qualquer</w:t>
      </w:r>
      <w:proofErr w:type="spellEnd"/>
      <w:r w:rsidRPr="00354C5D">
        <w:rPr>
          <w:b w:val="0"/>
        </w:rPr>
        <w:t xml:space="preserve"> tempo, </w:t>
      </w:r>
      <w:proofErr w:type="gramStart"/>
      <w:r w:rsidRPr="00354C5D">
        <w:rPr>
          <w:b w:val="0"/>
        </w:rPr>
        <w:t>a</w:t>
      </w:r>
      <w:proofErr w:type="gram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exibição</w:t>
      </w:r>
      <w:proofErr w:type="spellEnd"/>
      <w:r w:rsidRPr="00354C5D">
        <w:rPr>
          <w:b w:val="0"/>
        </w:rPr>
        <w:t xml:space="preserve"> do original </w:t>
      </w:r>
      <w:proofErr w:type="spellStart"/>
      <w:r w:rsidRPr="00354C5D">
        <w:rPr>
          <w:b w:val="0"/>
        </w:rPr>
        <w:t>dosdocumentos</w:t>
      </w:r>
      <w:proofErr w:type="spellEnd"/>
      <w:r w:rsidRPr="00354C5D">
        <w:rPr>
          <w:b w:val="0"/>
        </w:rPr>
        <w:t>.</w:t>
      </w:r>
    </w:p>
    <w:p w:rsidR="00A2720D" w:rsidRPr="00354C5D" w:rsidRDefault="00A2720D" w:rsidP="00A2720D">
      <w:pPr>
        <w:pStyle w:val="PargrafodaLista"/>
        <w:tabs>
          <w:tab w:val="left" w:pos="490"/>
        </w:tabs>
        <w:spacing w:before="41" w:line="278" w:lineRule="auto"/>
        <w:ind w:right="113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  <w:lang w:val="pt-BR"/>
        </w:rPr>
        <w:t xml:space="preserve">Os documentos e as propostas exigidos </w:t>
      </w:r>
      <w:r w:rsidRPr="00354C5D">
        <w:rPr>
          <w:b w:val="0"/>
          <w:spacing w:val="-3"/>
          <w:lang w:val="pt-BR"/>
        </w:rPr>
        <w:t xml:space="preserve">na </w:t>
      </w:r>
      <w:r w:rsidRPr="00354C5D">
        <w:rPr>
          <w:b w:val="0"/>
          <w:lang w:val="pt-BR"/>
        </w:rPr>
        <w:t xml:space="preserve">presente seleção serão apresentados em </w:t>
      </w:r>
      <w:r w:rsidRPr="00354C5D">
        <w:rPr>
          <w:b w:val="0"/>
          <w:u w:val="thick"/>
          <w:lang w:val="pt-BR"/>
        </w:rPr>
        <w:t xml:space="preserve">2 (dois) envelopes </w:t>
      </w:r>
      <w:r w:rsidRPr="00354C5D">
        <w:rPr>
          <w:b w:val="0"/>
          <w:lang w:val="pt-BR"/>
        </w:rPr>
        <w:t xml:space="preserve">indevassáveis e fechados, constando obrigatoriamente da parte externa de cada </w:t>
      </w:r>
      <w:r w:rsidRPr="00354C5D">
        <w:rPr>
          <w:b w:val="0"/>
          <w:spacing w:val="-5"/>
          <w:lang w:val="pt-BR"/>
        </w:rPr>
        <w:t xml:space="preserve">um, </w:t>
      </w:r>
      <w:r w:rsidRPr="00354C5D">
        <w:rPr>
          <w:b w:val="0"/>
          <w:lang w:val="pt-BR"/>
        </w:rPr>
        <w:t>as seguintes</w:t>
      </w:r>
      <w:r w:rsidRPr="00354C5D">
        <w:rPr>
          <w:b w:val="0"/>
          <w:spacing w:val="-10"/>
          <w:lang w:val="pt-BR"/>
        </w:rPr>
        <w:t xml:space="preserve"> </w:t>
      </w:r>
      <w:r w:rsidRPr="00354C5D">
        <w:rPr>
          <w:b w:val="0"/>
          <w:lang w:val="pt-BR"/>
        </w:rPr>
        <w:t>indicações:</w:t>
      </w:r>
    </w:p>
    <w:p w:rsidR="00A2720D" w:rsidRPr="00354C5D" w:rsidRDefault="00A2720D" w:rsidP="00A2720D">
      <w:pPr>
        <w:pStyle w:val="Corpodetexto"/>
        <w:spacing w:before="8"/>
        <w:rPr>
          <w:lang w:val="pt-BR"/>
        </w:rPr>
      </w:pPr>
    </w:p>
    <w:p w:rsidR="00A2720D" w:rsidRPr="00354C5D" w:rsidRDefault="00A2720D" w:rsidP="00A2720D">
      <w:pPr>
        <w:spacing w:after="0" w:line="240" w:lineRule="auto"/>
        <w:ind w:left="1667" w:right="1656" w:firstLine="6"/>
        <w:jc w:val="center"/>
        <w:rPr>
          <w:b/>
          <w:sz w:val="24"/>
          <w:szCs w:val="24"/>
        </w:rPr>
      </w:pPr>
      <w:r w:rsidRPr="00354C5D">
        <w:rPr>
          <w:b/>
          <w:sz w:val="24"/>
          <w:szCs w:val="24"/>
        </w:rPr>
        <w:t xml:space="preserve">AVISO DE SELEÇÃO N.º F-ARTES – 01/2020     </w:t>
      </w:r>
    </w:p>
    <w:p w:rsidR="00A2720D" w:rsidRPr="00354C5D" w:rsidRDefault="00A2720D" w:rsidP="00A2720D">
      <w:pPr>
        <w:spacing w:after="0" w:line="240" w:lineRule="auto"/>
        <w:ind w:left="1667" w:right="1656" w:firstLine="6"/>
        <w:jc w:val="center"/>
        <w:rPr>
          <w:b/>
          <w:sz w:val="24"/>
          <w:szCs w:val="24"/>
        </w:rPr>
      </w:pPr>
      <w:r w:rsidRPr="00354C5D">
        <w:rPr>
          <w:b/>
          <w:sz w:val="24"/>
          <w:szCs w:val="24"/>
        </w:rPr>
        <w:t>PROPOSTA DE REMUNERAÇÃO MENSAL- "A"</w:t>
      </w:r>
    </w:p>
    <w:p w:rsidR="00A2720D" w:rsidRPr="00354C5D" w:rsidRDefault="00A2720D" w:rsidP="00A2720D">
      <w:pPr>
        <w:spacing w:after="0" w:line="240" w:lineRule="auto"/>
        <w:ind w:left="1667" w:right="1656" w:firstLine="6"/>
        <w:jc w:val="center"/>
        <w:rPr>
          <w:b/>
          <w:sz w:val="24"/>
          <w:szCs w:val="24"/>
        </w:rPr>
      </w:pPr>
      <w:r w:rsidRPr="00354C5D">
        <w:rPr>
          <w:b/>
          <w:sz w:val="24"/>
          <w:szCs w:val="24"/>
        </w:rPr>
        <w:t>IDENTIFICAÇÃO DO INTERESSADO</w:t>
      </w:r>
    </w:p>
    <w:p w:rsidR="00A2720D" w:rsidRPr="00354C5D" w:rsidRDefault="00A2720D" w:rsidP="00A2720D">
      <w:pPr>
        <w:pStyle w:val="Corpodetexto"/>
        <w:spacing w:before="4"/>
        <w:rPr>
          <w:b/>
          <w:lang w:val="pt-BR"/>
        </w:rPr>
      </w:pPr>
    </w:p>
    <w:p w:rsidR="00A2720D" w:rsidRPr="00354C5D" w:rsidRDefault="00A2720D" w:rsidP="00A2720D">
      <w:pPr>
        <w:spacing w:line="276" w:lineRule="auto"/>
        <w:ind w:left="1666" w:right="1657" w:firstLine="6"/>
        <w:jc w:val="center"/>
        <w:rPr>
          <w:b/>
          <w:sz w:val="24"/>
          <w:szCs w:val="24"/>
        </w:rPr>
      </w:pPr>
      <w:r w:rsidRPr="00354C5D">
        <w:rPr>
          <w:b/>
          <w:sz w:val="24"/>
          <w:szCs w:val="24"/>
        </w:rPr>
        <w:t>AVISO DE SELEÇÃO N.º F-ARTES -</w:t>
      </w:r>
      <w:proofErr w:type="gramStart"/>
      <w:r w:rsidRPr="00354C5D">
        <w:rPr>
          <w:b/>
          <w:sz w:val="24"/>
          <w:szCs w:val="24"/>
        </w:rPr>
        <w:t xml:space="preserve">01/2020 </w:t>
      </w:r>
      <w:r w:rsidRPr="00354C5D">
        <w:rPr>
          <w:b/>
          <w:sz w:val="24"/>
          <w:szCs w:val="24"/>
          <w:lang w:val="en-US"/>
        </w:rPr>
        <w:t>DOCUMENTO</w:t>
      </w:r>
      <w:proofErr w:type="gramEnd"/>
      <w:r w:rsidRPr="00354C5D">
        <w:rPr>
          <w:b/>
          <w:sz w:val="24"/>
          <w:szCs w:val="24"/>
          <w:lang w:val="en-US"/>
        </w:rPr>
        <w:t xml:space="preserve"> DE HABILITAÇÃO</w:t>
      </w:r>
      <w:r w:rsidRPr="00354C5D">
        <w:rPr>
          <w:b/>
          <w:sz w:val="24"/>
          <w:szCs w:val="24"/>
        </w:rPr>
        <w:t>- "B" IDENTIFICAÇÃO DO INTERESSADO</w:t>
      </w:r>
    </w:p>
    <w:p w:rsidR="00A2720D" w:rsidRPr="00354C5D" w:rsidRDefault="00A2720D" w:rsidP="00A2720D">
      <w:pPr>
        <w:pStyle w:val="Corpodetexto"/>
        <w:spacing w:before="2"/>
        <w:rPr>
          <w:b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lang w:val="pt-BR"/>
        </w:rPr>
      </w:pPr>
      <w:r w:rsidRPr="00354C5D">
        <w:rPr>
          <w:b w:val="0"/>
          <w:lang w:val="pt-BR"/>
        </w:rPr>
        <w:t xml:space="preserve">O </w:t>
      </w:r>
      <w:r w:rsidRPr="00354C5D">
        <w:rPr>
          <w:lang w:val="pt-BR"/>
        </w:rPr>
        <w:t>ENVELOPE “A” – PROPOSTA DE REMUNERAÇÃO MENSAL</w:t>
      </w:r>
      <w:r w:rsidRPr="00354C5D">
        <w:rPr>
          <w:b w:val="0"/>
          <w:lang w:val="pt-BR"/>
        </w:rPr>
        <w:t xml:space="preserve"> deverá conter proposta de remuneração mensal datada e assinada pelo interessado, pessoa natural ou representante legal no caso de se tratar de sociedade </w:t>
      </w:r>
      <w:proofErr w:type="spellStart"/>
      <w:proofErr w:type="gramStart"/>
      <w:r w:rsidRPr="00354C5D">
        <w:rPr>
          <w:b w:val="0"/>
          <w:lang w:val="pt-BR"/>
        </w:rPr>
        <w:t>empresária,observando</w:t>
      </w:r>
      <w:proofErr w:type="spellEnd"/>
      <w:proofErr w:type="gramEnd"/>
      <w:r w:rsidRPr="00354C5D">
        <w:rPr>
          <w:b w:val="0"/>
          <w:lang w:val="pt-BR"/>
        </w:rPr>
        <w:t xml:space="preserve"> o valor mínimo para oferta estabelecido no item 5.1 deste ato convocatório, fazendo constar o nome, endereço e telefone para contato. O valor deverá ser apresentado em algarismos e por extenso, prevalecendo a indicação por extenso em caso de discrepância. Não serão aceitas emendas, rasuras ou entrelinhas na proposta</w:t>
      </w:r>
      <w:r w:rsidRPr="00354C5D">
        <w:rPr>
          <w:b w:val="0"/>
        </w:rPr>
        <w:t>.</w:t>
      </w:r>
    </w:p>
    <w:p w:rsidR="00A2720D" w:rsidRPr="00354C5D" w:rsidRDefault="00A2720D" w:rsidP="00A2720D">
      <w:pPr>
        <w:pStyle w:val="Corpodetexto"/>
        <w:spacing w:before="7"/>
        <w:rPr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4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  <w:lang w:val="pt-BR"/>
        </w:rPr>
        <w:t xml:space="preserve">Os documentos exigidos no </w:t>
      </w:r>
      <w:r w:rsidRPr="00354C5D">
        <w:rPr>
          <w:lang w:val="pt-BR"/>
        </w:rPr>
        <w:t>ENVELOPE "B" - DOCUMENTAÇÃO DE HABILITAÇÃO</w:t>
      </w:r>
      <w:r w:rsidRPr="00354C5D">
        <w:rPr>
          <w:b w:val="0"/>
          <w:lang w:val="pt-BR"/>
        </w:rPr>
        <w:t xml:space="preserve"> - deverão ser apresentados no original ou em cópia acompanhada do original para autenticação pela Comissão ou em cópia reprográfica autenticada, e rubricados pelo interessado, pessoa natural ou representante legal no caso de se tratar de sociedade empresária, acompanhados das respectivas certidões de publicação no órgão de imprensa oficial, quando for o caso.</w:t>
      </w:r>
    </w:p>
    <w:p w:rsidR="00A2720D" w:rsidRPr="00354C5D" w:rsidRDefault="00A2720D" w:rsidP="00A2720D">
      <w:pPr>
        <w:pStyle w:val="Corpodetexto"/>
        <w:spacing w:before="7"/>
      </w:pPr>
    </w:p>
    <w:p w:rsidR="00A2720D" w:rsidRDefault="00A2720D" w:rsidP="00A2720D">
      <w:pPr>
        <w:pStyle w:val="Corpodetexto"/>
        <w:spacing w:line="276" w:lineRule="auto"/>
        <w:ind w:left="119" w:right="111"/>
        <w:jc w:val="both"/>
      </w:pPr>
      <w:r w:rsidRPr="00354C5D">
        <w:rPr>
          <w:lang w:val="pt-BR"/>
        </w:rPr>
        <w:t>(</w:t>
      </w:r>
      <w:r w:rsidR="005D098B">
        <w:rPr>
          <w:lang w:val="pt-BR"/>
        </w:rPr>
        <w:t>10.1.16</w:t>
      </w:r>
      <w:r w:rsidRPr="00354C5D">
        <w:rPr>
          <w:lang w:val="pt-BR"/>
        </w:rPr>
        <w:t xml:space="preserve">) Comprovação de experiência de 03 (três) anos no ramo de administração de estacionamento, através de </w:t>
      </w:r>
      <w:proofErr w:type="spellStart"/>
      <w:proofErr w:type="gramStart"/>
      <w:r w:rsidRPr="00354C5D">
        <w:t>certidão</w:t>
      </w:r>
      <w:proofErr w:type="spellEnd"/>
      <w:r w:rsidRPr="00354C5D">
        <w:t>(</w:t>
      </w:r>
      <w:proofErr w:type="spellStart"/>
      <w:proofErr w:type="gramEnd"/>
      <w:r w:rsidRPr="00354C5D">
        <w:t>ões</w:t>
      </w:r>
      <w:proofErr w:type="spellEnd"/>
      <w:r w:rsidRPr="00354C5D">
        <w:t xml:space="preserve">) </w:t>
      </w:r>
      <w:proofErr w:type="spellStart"/>
      <w:r w:rsidRPr="00354C5D">
        <w:t>ou</w:t>
      </w:r>
      <w:proofErr w:type="spellEnd"/>
      <w:r w:rsidRPr="00354C5D">
        <w:t xml:space="preserve"> </w:t>
      </w:r>
      <w:proofErr w:type="spellStart"/>
      <w:r w:rsidRPr="00354C5D">
        <w:t>atestado</w:t>
      </w:r>
      <w:proofErr w:type="spellEnd"/>
      <w:r w:rsidRPr="00354C5D">
        <w:t xml:space="preserve">(s), </w:t>
      </w:r>
      <w:proofErr w:type="spellStart"/>
      <w:r w:rsidRPr="00354C5D">
        <w:t>fornecido</w:t>
      </w:r>
      <w:proofErr w:type="spellEnd"/>
      <w:r w:rsidRPr="00354C5D">
        <w:t xml:space="preserve">(s) </w:t>
      </w:r>
      <w:proofErr w:type="spellStart"/>
      <w:r w:rsidRPr="00354C5D">
        <w:t>por</w:t>
      </w:r>
      <w:proofErr w:type="spellEnd"/>
      <w:r w:rsidRPr="00354C5D">
        <w:t xml:space="preserve"> </w:t>
      </w:r>
      <w:proofErr w:type="spellStart"/>
      <w:r w:rsidRPr="00354C5D">
        <w:t>pessoa</w:t>
      </w:r>
      <w:proofErr w:type="spellEnd"/>
      <w:r w:rsidRPr="00354C5D">
        <w:t xml:space="preserve"> </w:t>
      </w:r>
      <w:proofErr w:type="spellStart"/>
      <w:r w:rsidRPr="00354C5D">
        <w:t>jurídica</w:t>
      </w:r>
      <w:proofErr w:type="spellEnd"/>
      <w:r w:rsidRPr="00354C5D">
        <w:t xml:space="preserve"> de </w:t>
      </w:r>
      <w:proofErr w:type="spellStart"/>
      <w:r w:rsidRPr="00354C5D">
        <w:t>direito</w:t>
      </w:r>
      <w:proofErr w:type="spellEnd"/>
      <w:r w:rsidRPr="00354C5D">
        <w:t xml:space="preserve"> </w:t>
      </w:r>
      <w:proofErr w:type="spellStart"/>
      <w:r w:rsidRPr="00354C5D">
        <w:t>público</w:t>
      </w:r>
      <w:proofErr w:type="spellEnd"/>
      <w:r w:rsidRPr="00354C5D">
        <w:t xml:space="preserve"> </w:t>
      </w:r>
      <w:proofErr w:type="spellStart"/>
      <w:r w:rsidRPr="00354C5D">
        <w:t>ou</w:t>
      </w:r>
      <w:proofErr w:type="spellEnd"/>
      <w:r w:rsidRPr="00354C5D">
        <w:t xml:space="preserve"> </w:t>
      </w:r>
      <w:proofErr w:type="spellStart"/>
      <w:r w:rsidRPr="00354C5D">
        <w:t>privado</w:t>
      </w:r>
      <w:proofErr w:type="spellEnd"/>
      <w:r w:rsidRPr="00354C5D">
        <w:t xml:space="preserve"> </w:t>
      </w:r>
      <w:proofErr w:type="spellStart"/>
      <w:r w:rsidRPr="00354C5D">
        <w:t>ou</w:t>
      </w:r>
      <w:proofErr w:type="spellEnd"/>
      <w:r w:rsidRPr="00354C5D">
        <w:t xml:space="preserve"> </w:t>
      </w:r>
      <w:proofErr w:type="spellStart"/>
      <w:r w:rsidRPr="00354C5D">
        <w:t>contratos</w:t>
      </w:r>
      <w:proofErr w:type="spellEnd"/>
      <w:r w:rsidRPr="00354C5D">
        <w:t xml:space="preserve"> </w:t>
      </w:r>
      <w:proofErr w:type="spellStart"/>
      <w:r w:rsidRPr="00354C5D">
        <w:t>firmados</w:t>
      </w:r>
      <w:proofErr w:type="spellEnd"/>
      <w:r w:rsidRPr="00354C5D">
        <w:t xml:space="preserve"> pela </w:t>
      </w:r>
      <w:proofErr w:type="spellStart"/>
      <w:r w:rsidRPr="00354C5D">
        <w:t>empresa</w:t>
      </w:r>
      <w:proofErr w:type="spellEnd"/>
      <w:r w:rsidRPr="00354C5D">
        <w:t xml:space="preserve"> </w:t>
      </w:r>
      <w:proofErr w:type="spellStart"/>
      <w:r w:rsidRPr="00354C5D">
        <w:t>licitante</w:t>
      </w:r>
      <w:proofErr w:type="spellEnd"/>
      <w:r w:rsidRPr="00354C5D">
        <w:t xml:space="preserve"> </w:t>
      </w:r>
      <w:proofErr w:type="spellStart"/>
      <w:r w:rsidRPr="00354C5D">
        <w:t>por</w:t>
      </w:r>
      <w:proofErr w:type="spellEnd"/>
      <w:r w:rsidRPr="00354C5D">
        <w:t xml:space="preserve"> </w:t>
      </w:r>
      <w:proofErr w:type="spellStart"/>
      <w:r w:rsidRPr="00354C5D">
        <w:t>igual</w:t>
      </w:r>
      <w:proofErr w:type="spellEnd"/>
      <w:r w:rsidRPr="00354C5D">
        <w:t xml:space="preserve"> </w:t>
      </w:r>
      <w:proofErr w:type="spellStart"/>
      <w:r w:rsidRPr="00354C5D">
        <w:t>prazo</w:t>
      </w:r>
      <w:proofErr w:type="spellEnd"/>
      <w:r w:rsidRPr="00354C5D">
        <w:t>.</w:t>
      </w:r>
    </w:p>
    <w:p w:rsidR="00A2720D" w:rsidRDefault="00A2720D" w:rsidP="00A2720D">
      <w:pPr>
        <w:pStyle w:val="Corpodetexto"/>
        <w:spacing w:line="276" w:lineRule="auto"/>
        <w:ind w:left="119" w:right="111"/>
        <w:jc w:val="both"/>
      </w:pPr>
    </w:p>
    <w:p w:rsidR="0039489A" w:rsidRDefault="0039489A" w:rsidP="00A2720D">
      <w:pPr>
        <w:pStyle w:val="Corpodetexto"/>
        <w:spacing w:line="276" w:lineRule="auto"/>
        <w:ind w:left="119" w:right="111"/>
        <w:jc w:val="both"/>
      </w:pPr>
    </w:p>
    <w:p w:rsidR="00A2720D" w:rsidRPr="00354C5D" w:rsidRDefault="00A2720D" w:rsidP="00A2720D">
      <w:pPr>
        <w:pStyle w:val="Ttulo1"/>
        <w:numPr>
          <w:ilvl w:val="0"/>
          <w:numId w:val="5"/>
        </w:numPr>
        <w:tabs>
          <w:tab w:val="left" w:pos="365"/>
        </w:tabs>
      </w:pPr>
      <w:r w:rsidRPr="00354C5D">
        <w:rPr>
          <w:lang w:val="pt-BR"/>
        </w:rPr>
        <w:t>PROCEDIMENTOS PARA JULGAMENTO DAS PROPOSTAS, HABILITAÇÃO DO VENCEDOR E OUTORGA DA PERMISSÃO</w:t>
      </w:r>
    </w:p>
    <w:p w:rsidR="00A2720D" w:rsidRPr="00354C5D" w:rsidRDefault="00A2720D" w:rsidP="00A2720D">
      <w:pPr>
        <w:pStyle w:val="Ttulo1"/>
        <w:tabs>
          <w:tab w:val="left" w:pos="365"/>
        </w:tabs>
        <w:ind w:left="360"/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</w:rPr>
        <w:t xml:space="preserve">O </w:t>
      </w:r>
      <w:proofErr w:type="spellStart"/>
      <w:r w:rsidRPr="00354C5D">
        <w:rPr>
          <w:b w:val="0"/>
        </w:rPr>
        <w:t>Presidente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Comissão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procederá</w:t>
      </w:r>
      <w:proofErr w:type="spellEnd"/>
      <w:r w:rsidRPr="00354C5D">
        <w:rPr>
          <w:b w:val="0"/>
        </w:rPr>
        <w:t xml:space="preserve"> à </w:t>
      </w:r>
      <w:proofErr w:type="spellStart"/>
      <w:r w:rsidRPr="00354C5D">
        <w:rPr>
          <w:b w:val="0"/>
        </w:rPr>
        <w:t>abertura</w:t>
      </w:r>
      <w:proofErr w:type="spellEnd"/>
      <w:r w:rsidRPr="00354C5D">
        <w:rPr>
          <w:b w:val="0"/>
        </w:rPr>
        <w:t xml:space="preserve"> dos envelopes com as </w:t>
      </w:r>
      <w:proofErr w:type="spellStart"/>
      <w:r w:rsidRPr="00354C5D">
        <w:rPr>
          <w:b w:val="0"/>
        </w:rPr>
        <w:t>propostas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valores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verificando</w:t>
      </w:r>
      <w:proofErr w:type="spellEnd"/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conformidade</w:t>
      </w:r>
      <w:proofErr w:type="spellEnd"/>
      <w:r w:rsidRPr="00354C5D">
        <w:rPr>
          <w:b w:val="0"/>
        </w:rPr>
        <w:t xml:space="preserve"> das </w:t>
      </w:r>
      <w:proofErr w:type="spellStart"/>
      <w:r w:rsidRPr="00354C5D">
        <w:rPr>
          <w:b w:val="0"/>
        </w:rPr>
        <w:t>mesmas</w:t>
      </w:r>
      <w:proofErr w:type="spellEnd"/>
      <w:r w:rsidRPr="00354C5D">
        <w:rPr>
          <w:b w:val="0"/>
        </w:rPr>
        <w:t xml:space="preserve"> e </w:t>
      </w:r>
      <w:proofErr w:type="spellStart"/>
      <w:r w:rsidRPr="00354C5D">
        <w:rPr>
          <w:b w:val="0"/>
        </w:rPr>
        <w:t>desclassificando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preliminarmente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aquelas</w:t>
      </w:r>
      <w:proofErr w:type="spellEnd"/>
      <w:r w:rsidRPr="00354C5D">
        <w:rPr>
          <w:b w:val="0"/>
        </w:rPr>
        <w:t xml:space="preserve"> que </w:t>
      </w:r>
      <w:proofErr w:type="spellStart"/>
      <w:r w:rsidRPr="00354C5D">
        <w:rPr>
          <w:b w:val="0"/>
        </w:rPr>
        <w:t>estiverem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desacordo</w:t>
      </w:r>
      <w:proofErr w:type="spellEnd"/>
      <w:r w:rsidRPr="00354C5D">
        <w:rPr>
          <w:b w:val="0"/>
        </w:rPr>
        <w:t xml:space="preserve"> com </w:t>
      </w:r>
      <w:proofErr w:type="spellStart"/>
      <w:r w:rsidRPr="00354C5D">
        <w:rPr>
          <w:b w:val="0"/>
        </w:rPr>
        <w:t>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requisitos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estabelecidos</w:t>
      </w:r>
      <w:proofErr w:type="spellEnd"/>
      <w:r w:rsidRPr="00354C5D">
        <w:rPr>
          <w:b w:val="0"/>
        </w:rPr>
        <w:t xml:space="preserve"> no </w:t>
      </w:r>
      <w:proofErr w:type="spellStart"/>
      <w:r w:rsidRPr="00354C5D">
        <w:rPr>
          <w:b w:val="0"/>
        </w:rPr>
        <w:t>ato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convocatório</w:t>
      </w:r>
      <w:proofErr w:type="spellEnd"/>
      <w:r w:rsidRPr="00354C5D">
        <w:rPr>
          <w:b w:val="0"/>
          <w:lang w:val="pt-BR"/>
        </w:rPr>
        <w:t>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proofErr w:type="spellStart"/>
      <w:r w:rsidRPr="00354C5D">
        <w:rPr>
          <w:b w:val="0"/>
        </w:rPr>
        <w:t>Havendo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empate</w:t>
      </w:r>
      <w:proofErr w:type="spellEnd"/>
      <w:r w:rsidRPr="00354C5D">
        <w:rPr>
          <w:b w:val="0"/>
        </w:rPr>
        <w:t xml:space="preserve"> entre as </w:t>
      </w:r>
      <w:proofErr w:type="spellStart"/>
      <w:r w:rsidRPr="00354C5D">
        <w:rPr>
          <w:b w:val="0"/>
        </w:rPr>
        <w:t>propostas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serão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todas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classificadas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realizando</w:t>
      </w:r>
      <w:proofErr w:type="spellEnd"/>
      <w:r w:rsidRPr="00354C5D">
        <w:rPr>
          <w:b w:val="0"/>
        </w:rPr>
        <w:t xml:space="preserve">-se </w:t>
      </w:r>
      <w:proofErr w:type="spellStart"/>
      <w:r w:rsidRPr="00354C5D">
        <w:rPr>
          <w:b w:val="0"/>
        </w:rPr>
        <w:t>sorteio</w:t>
      </w:r>
      <w:proofErr w:type="spellEnd"/>
      <w:r w:rsidRPr="00354C5D">
        <w:rPr>
          <w:b w:val="0"/>
        </w:rPr>
        <w:t xml:space="preserve"> para </w:t>
      </w:r>
      <w:proofErr w:type="spellStart"/>
      <w:r w:rsidRPr="00354C5D">
        <w:rPr>
          <w:b w:val="0"/>
        </w:rPr>
        <w:t>determinar</w:t>
      </w:r>
      <w:proofErr w:type="spellEnd"/>
      <w:r w:rsidRPr="00354C5D">
        <w:rPr>
          <w:b w:val="0"/>
        </w:rPr>
        <w:t xml:space="preserve"> </w:t>
      </w:r>
      <w:proofErr w:type="gramStart"/>
      <w:r w:rsidRPr="00354C5D">
        <w:rPr>
          <w:b w:val="0"/>
        </w:rPr>
        <w:t>a</w:t>
      </w:r>
      <w:proofErr w:type="gram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ordem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oferta</w:t>
      </w:r>
      <w:proofErr w:type="spellEnd"/>
      <w:r w:rsidRPr="00354C5D">
        <w:rPr>
          <w:b w:val="0"/>
        </w:rPr>
        <w:t xml:space="preserve"> dos lances.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proofErr w:type="spellStart"/>
      <w:r w:rsidRPr="00354C5D">
        <w:rPr>
          <w:b w:val="0"/>
        </w:rPr>
        <w:t>Após</w:t>
      </w:r>
      <w:proofErr w:type="spellEnd"/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classificação</w:t>
      </w:r>
      <w:proofErr w:type="spellEnd"/>
      <w:r w:rsidRPr="00354C5D">
        <w:rPr>
          <w:b w:val="0"/>
        </w:rPr>
        <w:t xml:space="preserve"> das </w:t>
      </w:r>
      <w:proofErr w:type="spellStart"/>
      <w:r w:rsidRPr="00354C5D">
        <w:rPr>
          <w:b w:val="0"/>
        </w:rPr>
        <w:t>propostas</w:t>
      </w:r>
      <w:proofErr w:type="spellEnd"/>
      <w:r w:rsidRPr="00354C5D">
        <w:rPr>
          <w:b w:val="0"/>
        </w:rPr>
        <w:t xml:space="preserve">, o </w:t>
      </w:r>
      <w:proofErr w:type="spellStart"/>
      <w:r w:rsidRPr="00354C5D">
        <w:rPr>
          <w:b w:val="0"/>
        </w:rPr>
        <w:t>Presidente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Comissão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divulgará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voz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alta</w:t>
      </w:r>
      <w:proofErr w:type="spellEnd"/>
      <w:r w:rsidRPr="00354C5D">
        <w:rPr>
          <w:b w:val="0"/>
        </w:rPr>
        <w:t xml:space="preserve">, e </w:t>
      </w:r>
      <w:proofErr w:type="spellStart"/>
      <w:r w:rsidRPr="00354C5D">
        <w:rPr>
          <w:b w:val="0"/>
        </w:rPr>
        <w:t>convidará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individualmente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ofertantes</w:t>
      </w:r>
      <w:proofErr w:type="spellEnd"/>
      <w:r w:rsidRPr="00354C5D">
        <w:rPr>
          <w:b w:val="0"/>
        </w:rPr>
        <w:t xml:space="preserve"> das </w:t>
      </w:r>
      <w:proofErr w:type="spellStart"/>
      <w:r w:rsidRPr="00354C5D">
        <w:rPr>
          <w:b w:val="0"/>
        </w:rPr>
        <w:t>propostas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classificadas</w:t>
      </w:r>
      <w:proofErr w:type="spellEnd"/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apresentarem</w:t>
      </w:r>
      <w:proofErr w:type="spellEnd"/>
      <w:r w:rsidRPr="00354C5D">
        <w:rPr>
          <w:b w:val="0"/>
        </w:rPr>
        <w:t xml:space="preserve"> lances </w:t>
      </w:r>
      <w:proofErr w:type="spellStart"/>
      <w:r w:rsidRPr="00354C5D">
        <w:rPr>
          <w:b w:val="0"/>
        </w:rPr>
        <w:t>verbais</w:t>
      </w:r>
      <w:proofErr w:type="spellEnd"/>
      <w:r w:rsidRPr="00354C5D">
        <w:rPr>
          <w:b w:val="0"/>
        </w:rPr>
        <w:t xml:space="preserve">, a </w:t>
      </w:r>
      <w:proofErr w:type="spellStart"/>
      <w:r w:rsidRPr="00354C5D">
        <w:rPr>
          <w:b w:val="0"/>
        </w:rPr>
        <w:t>partir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autora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proposta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classificada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menor</w:t>
      </w:r>
      <w:proofErr w:type="spellEnd"/>
      <w:r w:rsidRPr="00354C5D">
        <w:rPr>
          <w:b w:val="0"/>
        </w:rPr>
        <w:t xml:space="preserve"> valor, </w:t>
      </w:r>
      <w:proofErr w:type="spellStart"/>
      <w:r w:rsidRPr="00354C5D">
        <w:rPr>
          <w:b w:val="0"/>
        </w:rPr>
        <w:t>seguido</w:t>
      </w:r>
      <w:proofErr w:type="spellEnd"/>
      <w:r w:rsidRPr="00354C5D">
        <w:rPr>
          <w:b w:val="0"/>
        </w:rPr>
        <w:t xml:space="preserve"> dos </w:t>
      </w:r>
      <w:proofErr w:type="spellStart"/>
      <w:r w:rsidRPr="00354C5D">
        <w:rPr>
          <w:b w:val="0"/>
        </w:rPr>
        <w:t>demais</w:t>
      </w:r>
      <w:proofErr w:type="spellEnd"/>
      <w:r w:rsidRPr="00354C5D">
        <w:rPr>
          <w:b w:val="0"/>
        </w:rPr>
        <w:t xml:space="preserve">, de forma </w:t>
      </w:r>
      <w:proofErr w:type="spellStart"/>
      <w:r w:rsidRPr="00354C5D">
        <w:rPr>
          <w:b w:val="0"/>
        </w:rPr>
        <w:t>sucessiva</w:t>
      </w:r>
      <w:proofErr w:type="spellEnd"/>
      <w:r w:rsidRPr="00354C5D">
        <w:rPr>
          <w:b w:val="0"/>
        </w:rPr>
        <w:t xml:space="preserve"> e </w:t>
      </w:r>
      <w:proofErr w:type="spellStart"/>
      <w:r w:rsidRPr="00354C5D">
        <w:rPr>
          <w:b w:val="0"/>
        </w:rPr>
        <w:t>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valores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distintos</w:t>
      </w:r>
      <w:proofErr w:type="spellEnd"/>
      <w:r w:rsidRPr="00354C5D">
        <w:rPr>
          <w:b w:val="0"/>
        </w:rPr>
        <w:t xml:space="preserve"> e crescents.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</w:rPr>
        <w:t xml:space="preserve">A </w:t>
      </w:r>
      <w:proofErr w:type="spellStart"/>
      <w:r w:rsidRPr="00354C5D">
        <w:rPr>
          <w:b w:val="0"/>
        </w:rPr>
        <w:t>desistência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apresentar</w:t>
      </w:r>
      <w:proofErr w:type="spellEnd"/>
      <w:r w:rsidRPr="00354C5D">
        <w:rPr>
          <w:b w:val="0"/>
        </w:rPr>
        <w:t xml:space="preserve"> lance verbal, </w:t>
      </w:r>
      <w:proofErr w:type="spellStart"/>
      <w:r w:rsidRPr="00354C5D">
        <w:rPr>
          <w:b w:val="0"/>
        </w:rPr>
        <w:t>quando</w:t>
      </w:r>
      <w:proofErr w:type="spellEnd"/>
      <w:r w:rsidRPr="00354C5D">
        <w:rPr>
          <w:b w:val="0"/>
        </w:rPr>
        <w:t xml:space="preserve"> for </w:t>
      </w:r>
      <w:proofErr w:type="spellStart"/>
      <w:r w:rsidRPr="00354C5D">
        <w:rPr>
          <w:b w:val="0"/>
        </w:rPr>
        <w:t>feita</w:t>
      </w:r>
      <w:proofErr w:type="spellEnd"/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convocação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pelo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Presidente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Comissão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importará</w:t>
      </w:r>
      <w:proofErr w:type="spellEnd"/>
      <w:r w:rsidRPr="00354C5D">
        <w:rPr>
          <w:b w:val="0"/>
        </w:rPr>
        <w:t xml:space="preserve"> </w:t>
      </w:r>
      <w:proofErr w:type="spellStart"/>
      <w:proofErr w:type="gramStart"/>
      <w:r w:rsidRPr="00354C5D">
        <w:rPr>
          <w:b w:val="0"/>
        </w:rPr>
        <w:t>na</w:t>
      </w:r>
      <w:proofErr w:type="spellEnd"/>
      <w:proofErr w:type="gram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exclusão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proposta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etapa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apresentação</w:t>
      </w:r>
      <w:proofErr w:type="spellEnd"/>
      <w:r w:rsidRPr="00354C5D">
        <w:rPr>
          <w:b w:val="0"/>
        </w:rPr>
        <w:t xml:space="preserve"> de lances </w:t>
      </w:r>
      <w:proofErr w:type="spellStart"/>
      <w:r w:rsidRPr="00354C5D">
        <w:rPr>
          <w:b w:val="0"/>
        </w:rPr>
        <w:t>verbais</w:t>
      </w:r>
      <w:proofErr w:type="spellEnd"/>
      <w:r w:rsidRPr="00354C5D">
        <w:rPr>
          <w:b w:val="0"/>
        </w:rPr>
        <w:t xml:space="preserve">, com a </w:t>
      </w:r>
      <w:proofErr w:type="spellStart"/>
      <w:r w:rsidRPr="00354C5D">
        <w:rPr>
          <w:b w:val="0"/>
        </w:rPr>
        <w:t>manutenção</w:t>
      </w:r>
      <w:proofErr w:type="spellEnd"/>
      <w:r w:rsidRPr="00354C5D">
        <w:rPr>
          <w:b w:val="0"/>
        </w:rPr>
        <w:t xml:space="preserve"> do </w:t>
      </w:r>
      <w:proofErr w:type="spellStart"/>
      <w:r w:rsidRPr="00354C5D">
        <w:rPr>
          <w:b w:val="0"/>
        </w:rPr>
        <w:t>último</w:t>
      </w:r>
      <w:proofErr w:type="spellEnd"/>
      <w:r w:rsidRPr="00354C5D">
        <w:rPr>
          <w:b w:val="0"/>
        </w:rPr>
        <w:t xml:space="preserve"> valor </w:t>
      </w:r>
      <w:proofErr w:type="spellStart"/>
      <w:r w:rsidRPr="00354C5D">
        <w:rPr>
          <w:b w:val="0"/>
        </w:rPr>
        <w:t>por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ela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apresentado</w:t>
      </w:r>
      <w:proofErr w:type="spellEnd"/>
      <w:r w:rsidRPr="00354C5D">
        <w:rPr>
          <w:b w:val="0"/>
        </w:rPr>
        <w:t xml:space="preserve"> para </w:t>
      </w:r>
      <w:proofErr w:type="spellStart"/>
      <w:r w:rsidRPr="00354C5D">
        <w:rPr>
          <w:b w:val="0"/>
        </w:rPr>
        <w:t>efeito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ordenação</w:t>
      </w:r>
      <w:proofErr w:type="spellEnd"/>
      <w:r w:rsidRPr="00354C5D">
        <w:rPr>
          <w:b w:val="0"/>
        </w:rPr>
        <w:t xml:space="preserve"> das </w:t>
      </w:r>
      <w:proofErr w:type="spellStart"/>
      <w:r w:rsidRPr="00354C5D">
        <w:rPr>
          <w:b w:val="0"/>
        </w:rPr>
        <w:t>propostas</w:t>
      </w:r>
      <w:proofErr w:type="spellEnd"/>
      <w:r w:rsidRPr="00354C5D">
        <w:rPr>
          <w:b w:val="0"/>
        </w:rPr>
        <w:t xml:space="preserve">. </w:t>
      </w:r>
      <w:proofErr w:type="spellStart"/>
      <w:r w:rsidRPr="00354C5D">
        <w:rPr>
          <w:b w:val="0"/>
        </w:rPr>
        <w:t>Caso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todos</w:t>
      </w:r>
      <w:proofErr w:type="spellEnd"/>
      <w:r w:rsidRPr="00354C5D">
        <w:rPr>
          <w:b w:val="0"/>
        </w:rPr>
        <w:t xml:space="preserve"> se </w:t>
      </w:r>
      <w:proofErr w:type="spellStart"/>
      <w:r w:rsidRPr="00354C5D">
        <w:rPr>
          <w:b w:val="0"/>
        </w:rPr>
        <w:t>recusem</w:t>
      </w:r>
      <w:proofErr w:type="spellEnd"/>
      <w:r w:rsidRPr="00354C5D">
        <w:rPr>
          <w:b w:val="0"/>
        </w:rPr>
        <w:t xml:space="preserve"> </w:t>
      </w:r>
      <w:proofErr w:type="gramStart"/>
      <w:r w:rsidRPr="00354C5D">
        <w:rPr>
          <w:b w:val="0"/>
        </w:rPr>
        <w:t>a</w:t>
      </w:r>
      <w:proofErr w:type="gram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apresentar</w:t>
      </w:r>
      <w:proofErr w:type="spellEnd"/>
      <w:r w:rsidRPr="00354C5D">
        <w:rPr>
          <w:b w:val="0"/>
        </w:rPr>
        <w:t xml:space="preserve"> lances </w:t>
      </w:r>
      <w:proofErr w:type="spellStart"/>
      <w:r w:rsidRPr="00354C5D">
        <w:rPr>
          <w:b w:val="0"/>
        </w:rPr>
        <w:t>verbais</w:t>
      </w:r>
      <w:proofErr w:type="spellEnd"/>
      <w:r w:rsidRPr="00354C5D">
        <w:rPr>
          <w:b w:val="0"/>
        </w:rPr>
        <w:t xml:space="preserve">, a </w:t>
      </w:r>
      <w:proofErr w:type="spellStart"/>
      <w:r w:rsidRPr="00354C5D">
        <w:rPr>
          <w:b w:val="0"/>
        </w:rPr>
        <w:t>ordem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classificação</w:t>
      </w:r>
      <w:proofErr w:type="spellEnd"/>
      <w:r w:rsidRPr="00354C5D">
        <w:rPr>
          <w:b w:val="0"/>
        </w:rPr>
        <w:t xml:space="preserve"> das </w:t>
      </w:r>
      <w:proofErr w:type="spellStart"/>
      <w:r w:rsidRPr="00354C5D">
        <w:rPr>
          <w:b w:val="0"/>
        </w:rPr>
        <w:t>propostas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escritas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será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mantida</w:t>
      </w:r>
      <w:proofErr w:type="spellEnd"/>
      <w:r w:rsidRPr="00354C5D">
        <w:rPr>
          <w:b w:val="0"/>
        </w:rPr>
        <w:t>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proofErr w:type="spellStart"/>
      <w:r w:rsidRPr="00354C5D">
        <w:rPr>
          <w:b w:val="0"/>
        </w:rPr>
        <w:t>Será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realizada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somente</w:t>
      </w:r>
      <w:proofErr w:type="spellEnd"/>
      <w:r w:rsidRPr="00354C5D">
        <w:rPr>
          <w:b w:val="0"/>
        </w:rPr>
        <w:t xml:space="preserve"> 01 (</w:t>
      </w:r>
      <w:proofErr w:type="spellStart"/>
      <w:r w:rsidRPr="00354C5D">
        <w:rPr>
          <w:b w:val="0"/>
        </w:rPr>
        <w:t>uma</w:t>
      </w:r>
      <w:proofErr w:type="spellEnd"/>
      <w:r w:rsidRPr="00354C5D">
        <w:rPr>
          <w:b w:val="0"/>
        </w:rPr>
        <w:t xml:space="preserve">) </w:t>
      </w:r>
      <w:proofErr w:type="spellStart"/>
      <w:r w:rsidRPr="00354C5D">
        <w:rPr>
          <w:b w:val="0"/>
        </w:rPr>
        <w:t>rodada</w:t>
      </w:r>
      <w:proofErr w:type="spellEnd"/>
      <w:r w:rsidRPr="00354C5D">
        <w:rPr>
          <w:b w:val="0"/>
        </w:rPr>
        <w:t xml:space="preserve"> de lances </w:t>
      </w:r>
      <w:proofErr w:type="spellStart"/>
      <w:r w:rsidRPr="00354C5D">
        <w:rPr>
          <w:b w:val="0"/>
        </w:rPr>
        <w:t>verbais</w:t>
      </w:r>
      <w:proofErr w:type="spellEnd"/>
      <w:r w:rsidRPr="00354C5D">
        <w:rPr>
          <w:b w:val="0"/>
        </w:rPr>
        <w:t>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</w:rPr>
        <w:t xml:space="preserve">O </w:t>
      </w:r>
      <w:proofErr w:type="spellStart"/>
      <w:r w:rsidRPr="00354C5D">
        <w:rPr>
          <w:b w:val="0"/>
        </w:rPr>
        <w:t>Presidente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Comissão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poderá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motivadamente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estabelecer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limite</w:t>
      </w:r>
      <w:proofErr w:type="spellEnd"/>
      <w:r w:rsidRPr="00354C5D">
        <w:rPr>
          <w:b w:val="0"/>
        </w:rPr>
        <w:t xml:space="preserve"> de tempo para a </w:t>
      </w:r>
      <w:proofErr w:type="spellStart"/>
      <w:r w:rsidRPr="00354C5D">
        <w:rPr>
          <w:b w:val="0"/>
        </w:rPr>
        <w:t>fase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formulação</w:t>
      </w:r>
      <w:proofErr w:type="spellEnd"/>
      <w:r w:rsidRPr="00354C5D">
        <w:rPr>
          <w:b w:val="0"/>
        </w:rPr>
        <w:t xml:space="preserve"> dos lances </w:t>
      </w:r>
      <w:proofErr w:type="spellStart"/>
      <w:r w:rsidRPr="00354C5D">
        <w:rPr>
          <w:b w:val="0"/>
        </w:rPr>
        <w:t>verbais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mediante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prévia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comunicação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presentes</w:t>
      </w:r>
      <w:proofErr w:type="spellEnd"/>
      <w:r w:rsidRPr="00354C5D">
        <w:rPr>
          <w:b w:val="0"/>
        </w:rPr>
        <w:t xml:space="preserve"> e </w:t>
      </w:r>
      <w:proofErr w:type="spellStart"/>
      <w:r w:rsidRPr="00354C5D">
        <w:rPr>
          <w:b w:val="0"/>
        </w:rPr>
        <w:t>expressa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menção</w:t>
      </w:r>
      <w:proofErr w:type="spellEnd"/>
      <w:r w:rsidRPr="00354C5D">
        <w:rPr>
          <w:b w:val="0"/>
        </w:rPr>
        <w:t xml:space="preserve"> </w:t>
      </w:r>
      <w:proofErr w:type="spellStart"/>
      <w:proofErr w:type="gramStart"/>
      <w:r w:rsidRPr="00354C5D">
        <w:rPr>
          <w:b w:val="0"/>
        </w:rPr>
        <w:t>na</w:t>
      </w:r>
      <w:proofErr w:type="spellEnd"/>
      <w:proofErr w:type="gramEnd"/>
      <w:r w:rsidRPr="00354C5D">
        <w:rPr>
          <w:b w:val="0"/>
        </w:rPr>
        <w:t xml:space="preserve"> Ata da </w:t>
      </w:r>
      <w:proofErr w:type="spellStart"/>
      <w:r w:rsidRPr="00354C5D">
        <w:rPr>
          <w:b w:val="0"/>
        </w:rPr>
        <w:t>Sessão</w:t>
      </w:r>
      <w:proofErr w:type="spellEnd"/>
      <w:r w:rsidRPr="00354C5D">
        <w:rPr>
          <w:b w:val="0"/>
        </w:rPr>
        <w:t>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proofErr w:type="spellStart"/>
      <w:r w:rsidRPr="00354C5D">
        <w:rPr>
          <w:b w:val="0"/>
        </w:rPr>
        <w:t>Não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serão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aceitos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dois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ou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mais</w:t>
      </w:r>
      <w:proofErr w:type="spellEnd"/>
      <w:r w:rsidRPr="00354C5D">
        <w:rPr>
          <w:b w:val="0"/>
        </w:rPr>
        <w:t xml:space="preserve"> lances do </w:t>
      </w:r>
      <w:proofErr w:type="spellStart"/>
      <w:r w:rsidRPr="00354C5D">
        <w:rPr>
          <w:b w:val="0"/>
        </w:rPr>
        <w:t>mesmo</w:t>
      </w:r>
      <w:proofErr w:type="spellEnd"/>
      <w:r w:rsidRPr="00354C5D">
        <w:rPr>
          <w:b w:val="0"/>
        </w:rPr>
        <w:t xml:space="preserve"> valor </w:t>
      </w:r>
      <w:proofErr w:type="spellStart"/>
      <w:r w:rsidRPr="00354C5D">
        <w:rPr>
          <w:b w:val="0"/>
        </w:rPr>
        <w:t>prevalecendo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aquele</w:t>
      </w:r>
      <w:proofErr w:type="spellEnd"/>
      <w:r w:rsidRPr="00354C5D">
        <w:rPr>
          <w:b w:val="0"/>
        </w:rPr>
        <w:t xml:space="preserve"> que for </w:t>
      </w:r>
      <w:proofErr w:type="spellStart"/>
      <w:r w:rsidRPr="00354C5D">
        <w:rPr>
          <w:b w:val="0"/>
        </w:rPr>
        <w:t>recebido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primeiro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lugar</w:t>
      </w:r>
      <w:proofErr w:type="spellEnd"/>
      <w:r w:rsidRPr="00354C5D">
        <w:rPr>
          <w:b w:val="0"/>
        </w:rPr>
        <w:t>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proofErr w:type="spellStart"/>
      <w:r w:rsidRPr="00354C5D">
        <w:rPr>
          <w:b w:val="0"/>
        </w:rPr>
        <w:t>Declarada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encerrada</w:t>
      </w:r>
      <w:proofErr w:type="spellEnd"/>
      <w:r w:rsidRPr="00354C5D">
        <w:rPr>
          <w:b w:val="0"/>
        </w:rPr>
        <w:t xml:space="preserve"> </w:t>
      </w:r>
      <w:proofErr w:type="gramStart"/>
      <w:r w:rsidRPr="00354C5D">
        <w:rPr>
          <w:b w:val="0"/>
        </w:rPr>
        <w:t>a</w:t>
      </w:r>
      <w:proofErr w:type="gram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etapa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competitiva</w:t>
      </w:r>
      <w:proofErr w:type="spellEnd"/>
      <w:r w:rsidRPr="00354C5D">
        <w:rPr>
          <w:b w:val="0"/>
        </w:rPr>
        <w:t xml:space="preserve">, as </w:t>
      </w:r>
      <w:proofErr w:type="spellStart"/>
      <w:r w:rsidRPr="00354C5D">
        <w:rPr>
          <w:b w:val="0"/>
        </w:rPr>
        <w:t>propostas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serão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reordenadas</w:t>
      </w:r>
      <w:proofErr w:type="spellEnd"/>
      <w:r w:rsidRPr="00354C5D">
        <w:rPr>
          <w:b w:val="0"/>
        </w:rPr>
        <w:t xml:space="preserve"> e o </w:t>
      </w:r>
      <w:proofErr w:type="spellStart"/>
      <w:r w:rsidRPr="00354C5D">
        <w:rPr>
          <w:b w:val="0"/>
        </w:rPr>
        <w:t>Presidente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examinará</w:t>
      </w:r>
      <w:proofErr w:type="spellEnd"/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aceitabilidade</w:t>
      </w:r>
      <w:proofErr w:type="spellEnd"/>
      <w:r w:rsidRPr="00354C5D">
        <w:rPr>
          <w:b w:val="0"/>
        </w:rPr>
        <w:t xml:space="preserve"> da </w:t>
      </w:r>
      <w:proofErr w:type="spellStart"/>
      <w:r w:rsidRPr="00354C5D">
        <w:rPr>
          <w:b w:val="0"/>
        </w:rPr>
        <w:t>primeira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classificada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quanto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objeto</w:t>
      </w:r>
      <w:proofErr w:type="spellEnd"/>
      <w:r w:rsidRPr="00354C5D">
        <w:rPr>
          <w:b w:val="0"/>
        </w:rPr>
        <w:t xml:space="preserve"> e valor, </w:t>
      </w:r>
      <w:proofErr w:type="spellStart"/>
      <w:r w:rsidRPr="00354C5D">
        <w:rPr>
          <w:b w:val="0"/>
        </w:rPr>
        <w:t>decidindo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motivadamente</w:t>
      </w:r>
      <w:proofErr w:type="spellEnd"/>
      <w:r w:rsidRPr="00354C5D">
        <w:rPr>
          <w:b w:val="0"/>
        </w:rPr>
        <w:t>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</w:rPr>
        <w:t xml:space="preserve">Para </w:t>
      </w:r>
      <w:proofErr w:type="spellStart"/>
      <w:r w:rsidRPr="00354C5D">
        <w:rPr>
          <w:b w:val="0"/>
        </w:rPr>
        <w:t>julgamento</w:t>
      </w:r>
      <w:proofErr w:type="spellEnd"/>
      <w:r w:rsidRPr="00354C5D">
        <w:rPr>
          <w:b w:val="0"/>
        </w:rPr>
        <w:t xml:space="preserve"> e </w:t>
      </w:r>
      <w:proofErr w:type="spellStart"/>
      <w:r w:rsidRPr="00354C5D">
        <w:rPr>
          <w:b w:val="0"/>
        </w:rPr>
        <w:t>classificação</w:t>
      </w:r>
      <w:proofErr w:type="spellEnd"/>
      <w:r w:rsidRPr="00354C5D">
        <w:rPr>
          <w:b w:val="0"/>
        </w:rPr>
        <w:t xml:space="preserve"> das </w:t>
      </w:r>
      <w:proofErr w:type="spellStart"/>
      <w:r w:rsidRPr="00354C5D">
        <w:rPr>
          <w:b w:val="0"/>
        </w:rPr>
        <w:t>propostas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será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adotado</w:t>
      </w:r>
      <w:proofErr w:type="spellEnd"/>
      <w:r w:rsidRPr="00354C5D">
        <w:rPr>
          <w:b w:val="0"/>
        </w:rPr>
        <w:t xml:space="preserve"> o </w:t>
      </w:r>
      <w:proofErr w:type="spellStart"/>
      <w:r w:rsidRPr="00354C5D">
        <w:rPr>
          <w:b w:val="0"/>
        </w:rPr>
        <w:t>critério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maior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oferta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observadas</w:t>
      </w:r>
      <w:proofErr w:type="spellEnd"/>
      <w:r w:rsidRPr="00354C5D">
        <w:rPr>
          <w:b w:val="0"/>
        </w:rPr>
        <w:t xml:space="preserve"> as </w:t>
      </w:r>
      <w:proofErr w:type="spellStart"/>
      <w:r w:rsidRPr="00354C5D">
        <w:rPr>
          <w:b w:val="0"/>
        </w:rPr>
        <w:t>exigências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estabelecidas</w:t>
      </w:r>
      <w:proofErr w:type="spellEnd"/>
      <w:r w:rsidRPr="00354C5D">
        <w:rPr>
          <w:b w:val="0"/>
        </w:rPr>
        <w:t xml:space="preserve"> no Aviso.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proofErr w:type="spellStart"/>
      <w:r w:rsidRPr="00354C5D">
        <w:rPr>
          <w:b w:val="0"/>
        </w:rPr>
        <w:t>Sendo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aceitável</w:t>
      </w:r>
      <w:proofErr w:type="spellEnd"/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proposta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maior</w:t>
      </w:r>
      <w:proofErr w:type="spellEnd"/>
      <w:r w:rsidRPr="00354C5D">
        <w:rPr>
          <w:b w:val="0"/>
        </w:rPr>
        <w:t xml:space="preserve"> valor, </w:t>
      </w:r>
      <w:proofErr w:type="spellStart"/>
      <w:r w:rsidRPr="00354C5D">
        <w:rPr>
          <w:b w:val="0"/>
        </w:rPr>
        <w:t>será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aberto</w:t>
      </w:r>
      <w:proofErr w:type="spellEnd"/>
      <w:r w:rsidRPr="00354C5D">
        <w:rPr>
          <w:b w:val="0"/>
        </w:rPr>
        <w:t xml:space="preserve"> o envelope </w:t>
      </w:r>
      <w:proofErr w:type="spellStart"/>
      <w:r w:rsidRPr="00354C5D">
        <w:rPr>
          <w:b w:val="0"/>
        </w:rPr>
        <w:t>contendo</w:t>
      </w:r>
      <w:proofErr w:type="spellEnd"/>
      <w:r w:rsidRPr="00354C5D">
        <w:rPr>
          <w:b w:val="0"/>
        </w:rPr>
        <w:t xml:space="preserve"> a </w:t>
      </w:r>
      <w:proofErr w:type="spellStart"/>
      <w:r w:rsidRPr="00354C5D">
        <w:rPr>
          <w:b w:val="0"/>
        </w:rPr>
        <w:t>documentação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habilitação</w:t>
      </w:r>
      <w:proofErr w:type="spellEnd"/>
      <w:r w:rsidRPr="00354C5D">
        <w:rPr>
          <w:b w:val="0"/>
        </w:rPr>
        <w:t xml:space="preserve"> do </w:t>
      </w:r>
      <w:proofErr w:type="spellStart"/>
      <w:r w:rsidRPr="00354C5D">
        <w:rPr>
          <w:b w:val="0"/>
        </w:rPr>
        <w:t>participante</w:t>
      </w:r>
      <w:proofErr w:type="spellEnd"/>
      <w:r w:rsidRPr="00354C5D">
        <w:rPr>
          <w:b w:val="0"/>
        </w:rPr>
        <w:t xml:space="preserve"> que a </w:t>
      </w:r>
      <w:proofErr w:type="spellStart"/>
      <w:r w:rsidRPr="00354C5D">
        <w:rPr>
          <w:b w:val="0"/>
        </w:rPr>
        <w:t>tiver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formulado</w:t>
      </w:r>
      <w:proofErr w:type="spellEnd"/>
      <w:r w:rsidRPr="00354C5D">
        <w:rPr>
          <w:b w:val="0"/>
        </w:rPr>
        <w:t xml:space="preserve">, para </w:t>
      </w:r>
      <w:proofErr w:type="spellStart"/>
      <w:r w:rsidRPr="00354C5D">
        <w:rPr>
          <w:b w:val="0"/>
        </w:rPr>
        <w:t>confirmação</w:t>
      </w:r>
      <w:proofErr w:type="spellEnd"/>
      <w:r w:rsidRPr="00354C5D">
        <w:rPr>
          <w:b w:val="0"/>
        </w:rPr>
        <w:t xml:space="preserve"> das </w:t>
      </w:r>
      <w:proofErr w:type="spellStart"/>
      <w:r w:rsidRPr="00354C5D">
        <w:rPr>
          <w:b w:val="0"/>
        </w:rPr>
        <w:t>suas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condições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habilitatórias</w:t>
      </w:r>
      <w:proofErr w:type="spellEnd"/>
      <w:r w:rsidRPr="00354C5D">
        <w:rPr>
          <w:b w:val="0"/>
        </w:rPr>
        <w:t>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proofErr w:type="spellStart"/>
      <w:r w:rsidRPr="00354C5D">
        <w:rPr>
          <w:b w:val="0"/>
        </w:rPr>
        <w:t>Se 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primeira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colocada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não</w:t>
      </w:r>
      <w:proofErr w:type="spellEnd"/>
      <w:r w:rsidRPr="00354C5D">
        <w:rPr>
          <w:b w:val="0"/>
        </w:rPr>
        <w:t xml:space="preserve"> for </w:t>
      </w:r>
      <w:proofErr w:type="spellStart"/>
      <w:r w:rsidRPr="00354C5D">
        <w:rPr>
          <w:b w:val="0"/>
        </w:rPr>
        <w:t>considerada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habilitada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serão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convocadas</w:t>
      </w:r>
      <w:proofErr w:type="spellEnd"/>
      <w:r w:rsidRPr="00354C5D">
        <w:rPr>
          <w:b w:val="0"/>
        </w:rPr>
        <w:t xml:space="preserve"> as </w:t>
      </w:r>
      <w:proofErr w:type="spellStart"/>
      <w:r w:rsidRPr="00354C5D">
        <w:rPr>
          <w:b w:val="0"/>
        </w:rPr>
        <w:t>demais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interessadas</w:t>
      </w:r>
      <w:proofErr w:type="spellEnd"/>
      <w:r w:rsidRPr="00354C5D">
        <w:rPr>
          <w:b w:val="0"/>
        </w:rPr>
        <w:t xml:space="preserve">, </w:t>
      </w:r>
      <w:proofErr w:type="spellStart"/>
      <w:proofErr w:type="gramStart"/>
      <w:r w:rsidRPr="00354C5D">
        <w:rPr>
          <w:b w:val="0"/>
        </w:rPr>
        <w:t>na</w:t>
      </w:r>
      <w:proofErr w:type="spellEnd"/>
      <w:proofErr w:type="gram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ordem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classificação</w:t>
      </w:r>
      <w:proofErr w:type="spellEnd"/>
      <w:r w:rsidRPr="00354C5D">
        <w:rPr>
          <w:b w:val="0"/>
        </w:rPr>
        <w:t xml:space="preserve">, para </w:t>
      </w:r>
      <w:proofErr w:type="spellStart"/>
      <w:r w:rsidRPr="00354C5D">
        <w:rPr>
          <w:b w:val="0"/>
        </w:rPr>
        <w:t>exame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seus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documentos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habilitação</w:t>
      </w:r>
      <w:proofErr w:type="spellEnd"/>
      <w:r w:rsidRPr="00354C5D">
        <w:rPr>
          <w:b w:val="0"/>
        </w:rPr>
        <w:t>.</w:t>
      </w:r>
    </w:p>
    <w:p w:rsidR="00A2720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39489A" w:rsidRDefault="0039489A" w:rsidP="00A2720D">
      <w:pPr>
        <w:pStyle w:val="PargrafodaLista"/>
        <w:rPr>
          <w:sz w:val="24"/>
          <w:szCs w:val="24"/>
          <w:lang w:val="pt-BR"/>
        </w:rPr>
      </w:pPr>
    </w:p>
    <w:p w:rsidR="0039489A" w:rsidRPr="00354C5D" w:rsidRDefault="0039489A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proofErr w:type="spellStart"/>
      <w:r w:rsidRPr="00354C5D">
        <w:rPr>
          <w:b w:val="0"/>
        </w:rPr>
        <w:t>Serão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inabilitados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interessados</w:t>
      </w:r>
      <w:proofErr w:type="spellEnd"/>
      <w:r w:rsidRPr="00354C5D">
        <w:rPr>
          <w:b w:val="0"/>
        </w:rPr>
        <w:t xml:space="preserve"> que </w:t>
      </w:r>
      <w:proofErr w:type="spellStart"/>
      <w:r w:rsidRPr="00354C5D">
        <w:rPr>
          <w:b w:val="0"/>
        </w:rPr>
        <w:t>não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apresentarem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quaisquer</w:t>
      </w:r>
      <w:proofErr w:type="spellEnd"/>
      <w:r w:rsidRPr="00354C5D">
        <w:rPr>
          <w:b w:val="0"/>
        </w:rPr>
        <w:t xml:space="preserve"> dos </w:t>
      </w:r>
      <w:proofErr w:type="spellStart"/>
      <w:r w:rsidRPr="00354C5D">
        <w:rPr>
          <w:b w:val="0"/>
        </w:rPr>
        <w:t>documentos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relacionados</w:t>
      </w:r>
      <w:proofErr w:type="spellEnd"/>
      <w:r w:rsidRPr="00354C5D">
        <w:rPr>
          <w:b w:val="0"/>
        </w:rPr>
        <w:t xml:space="preserve"> no item 10, </w:t>
      </w:r>
      <w:proofErr w:type="spellStart"/>
      <w:r w:rsidRPr="00354C5D">
        <w:rPr>
          <w:b w:val="0"/>
        </w:rPr>
        <w:t>ou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ainda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apresentá-los</w:t>
      </w:r>
      <w:proofErr w:type="spellEnd"/>
      <w:r w:rsidRPr="00354C5D">
        <w:rPr>
          <w:b w:val="0"/>
        </w:rPr>
        <w:t xml:space="preserve"> com </w:t>
      </w:r>
      <w:proofErr w:type="spellStart"/>
      <w:r w:rsidRPr="00354C5D">
        <w:rPr>
          <w:b w:val="0"/>
        </w:rPr>
        <w:t>vício</w:t>
      </w:r>
      <w:proofErr w:type="spellEnd"/>
      <w:r w:rsidRPr="00354C5D">
        <w:rPr>
          <w:b w:val="0"/>
        </w:rPr>
        <w:t xml:space="preserve">, </w:t>
      </w:r>
      <w:proofErr w:type="spellStart"/>
      <w:r w:rsidRPr="00354C5D">
        <w:rPr>
          <w:b w:val="0"/>
        </w:rPr>
        <w:t>defeito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ou</w:t>
      </w:r>
      <w:proofErr w:type="spellEnd"/>
      <w:r w:rsidRPr="00354C5D">
        <w:rPr>
          <w:b w:val="0"/>
        </w:rPr>
        <w:t xml:space="preserve"> com </w:t>
      </w:r>
      <w:proofErr w:type="spellStart"/>
      <w:r w:rsidRPr="00354C5D">
        <w:rPr>
          <w:b w:val="0"/>
        </w:rPr>
        <w:t>prazo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validade</w:t>
      </w:r>
      <w:proofErr w:type="spellEnd"/>
      <w:r w:rsidRPr="00354C5D">
        <w:rPr>
          <w:b w:val="0"/>
        </w:rPr>
        <w:t xml:space="preserve"> </w:t>
      </w:r>
      <w:proofErr w:type="spellStart"/>
      <w:r w:rsidRPr="00354C5D">
        <w:rPr>
          <w:b w:val="0"/>
        </w:rPr>
        <w:t>expirado</w:t>
      </w:r>
      <w:proofErr w:type="spellEnd"/>
      <w:r w:rsidRPr="00354C5D">
        <w:rPr>
          <w:b w:val="0"/>
        </w:rPr>
        <w:t>.</w:t>
      </w:r>
    </w:p>
    <w:p w:rsidR="00A2720D" w:rsidRPr="00354C5D" w:rsidRDefault="00A2720D" w:rsidP="00A2720D">
      <w:pPr>
        <w:pStyle w:val="PargrafodaLista"/>
        <w:rPr>
          <w:sz w:val="24"/>
          <w:szCs w:val="24"/>
          <w:lang w:val="pt-BR"/>
        </w:rPr>
      </w:pPr>
    </w:p>
    <w:p w:rsidR="00A2720D" w:rsidRPr="00354C5D" w:rsidRDefault="00A2720D" w:rsidP="00A2720D">
      <w:pPr>
        <w:pStyle w:val="Ttulo1"/>
        <w:numPr>
          <w:ilvl w:val="1"/>
          <w:numId w:val="6"/>
        </w:numPr>
        <w:tabs>
          <w:tab w:val="left" w:pos="365"/>
        </w:tabs>
        <w:rPr>
          <w:b w:val="0"/>
          <w:lang w:val="pt-BR"/>
        </w:rPr>
      </w:pPr>
      <w:r w:rsidRPr="00354C5D">
        <w:rPr>
          <w:b w:val="0"/>
          <w:lang w:val="pt-BR"/>
        </w:rPr>
        <w:t xml:space="preserve">Será considerado vencedor o proponente que oferecer a </w:t>
      </w:r>
      <w:r w:rsidRPr="00354C5D">
        <w:rPr>
          <w:b w:val="0"/>
          <w:spacing w:val="-5"/>
          <w:lang w:val="pt-BR"/>
        </w:rPr>
        <w:t xml:space="preserve">maior percentual de </w:t>
      </w:r>
      <w:r w:rsidRPr="00354C5D">
        <w:rPr>
          <w:b w:val="0"/>
          <w:lang w:val="pt-BR"/>
        </w:rPr>
        <w:t xml:space="preserve">remuneração mensal, desde que a mesma seja igual ou superior ao percentual </w:t>
      </w:r>
      <w:r w:rsidRPr="00354C5D">
        <w:rPr>
          <w:b w:val="0"/>
          <w:spacing w:val="-5"/>
          <w:lang w:val="pt-BR"/>
        </w:rPr>
        <w:t xml:space="preserve">mínimo </w:t>
      </w:r>
      <w:r w:rsidRPr="00354C5D">
        <w:rPr>
          <w:b w:val="0"/>
          <w:lang w:val="pt-BR"/>
        </w:rPr>
        <w:t xml:space="preserve">estabelecido </w:t>
      </w:r>
      <w:r w:rsidRPr="00354C5D">
        <w:rPr>
          <w:b w:val="0"/>
          <w:spacing w:val="-5"/>
          <w:lang w:val="pt-BR"/>
        </w:rPr>
        <w:t>no</w:t>
      </w:r>
      <w:r w:rsidRPr="00354C5D">
        <w:rPr>
          <w:b w:val="0"/>
          <w:spacing w:val="30"/>
          <w:lang w:val="pt-BR"/>
        </w:rPr>
        <w:t xml:space="preserve"> </w:t>
      </w:r>
      <w:r w:rsidRPr="00354C5D">
        <w:rPr>
          <w:b w:val="0"/>
          <w:lang w:val="pt-BR"/>
        </w:rPr>
        <w:t xml:space="preserve">item 5.1 deste ato convocatório e </w:t>
      </w:r>
      <w:r w:rsidRPr="00354C5D">
        <w:rPr>
          <w:b w:val="0"/>
        </w:rPr>
        <w:t xml:space="preserve">que </w:t>
      </w:r>
      <w:proofErr w:type="spellStart"/>
      <w:r w:rsidRPr="00354C5D">
        <w:rPr>
          <w:b w:val="0"/>
        </w:rPr>
        <w:t>estiver</w:t>
      </w:r>
      <w:proofErr w:type="spellEnd"/>
      <w:r w:rsidRPr="00354C5D">
        <w:rPr>
          <w:b w:val="0"/>
        </w:rPr>
        <w:t xml:space="preserve"> com a </w:t>
      </w:r>
      <w:proofErr w:type="spellStart"/>
      <w:r w:rsidRPr="00354C5D">
        <w:rPr>
          <w:b w:val="0"/>
        </w:rPr>
        <w:t>documentação</w:t>
      </w:r>
      <w:proofErr w:type="spellEnd"/>
      <w:r w:rsidRPr="00354C5D">
        <w:rPr>
          <w:b w:val="0"/>
        </w:rPr>
        <w:t xml:space="preserve"> de </w:t>
      </w:r>
      <w:proofErr w:type="spellStart"/>
      <w:r w:rsidRPr="00354C5D">
        <w:rPr>
          <w:b w:val="0"/>
        </w:rPr>
        <w:t>acordo</w:t>
      </w:r>
      <w:proofErr w:type="spellEnd"/>
      <w:r w:rsidRPr="00354C5D">
        <w:rPr>
          <w:b w:val="0"/>
        </w:rPr>
        <w:t xml:space="preserve"> com o </w:t>
      </w:r>
      <w:proofErr w:type="spellStart"/>
      <w:r w:rsidRPr="00354C5D">
        <w:rPr>
          <w:b w:val="0"/>
        </w:rPr>
        <w:t>estipulado</w:t>
      </w:r>
      <w:proofErr w:type="spellEnd"/>
      <w:r w:rsidRPr="00354C5D">
        <w:rPr>
          <w:b w:val="0"/>
        </w:rPr>
        <w:t xml:space="preserve"> no item 10.</w:t>
      </w:r>
    </w:p>
    <w:p w:rsidR="0023450A" w:rsidRDefault="0023450A" w:rsidP="00A2720D">
      <w:pPr>
        <w:pStyle w:val="PargrafodaLista"/>
        <w:rPr>
          <w:b/>
          <w:lang w:val="pt-BR"/>
        </w:rPr>
      </w:pPr>
    </w:p>
    <w:p w:rsidR="00A2720D" w:rsidRDefault="0023450A" w:rsidP="00A2720D">
      <w:pPr>
        <w:pStyle w:val="PargrafodaLista"/>
        <w:rPr>
          <w:b/>
          <w:u w:val="single"/>
          <w:lang w:val="pt-BR"/>
        </w:rPr>
      </w:pPr>
      <w:r w:rsidRPr="0023450A">
        <w:rPr>
          <w:b/>
          <w:u w:val="single"/>
          <w:lang w:val="pt-BR"/>
        </w:rPr>
        <w:t>Edital: Inclusão dos Anexos:</w:t>
      </w:r>
    </w:p>
    <w:p w:rsidR="0023450A" w:rsidRPr="0023450A" w:rsidRDefault="0023450A" w:rsidP="00A2720D">
      <w:pPr>
        <w:pStyle w:val="PargrafodaLista"/>
        <w:rPr>
          <w:b/>
          <w:highlight w:val="yellow"/>
          <w:u w:val="single"/>
          <w:lang w:val="pt-BR"/>
        </w:rPr>
      </w:pPr>
    </w:p>
    <w:p w:rsidR="00A2720D" w:rsidRDefault="00A2720D" w:rsidP="00A2720D">
      <w:pPr>
        <w:pStyle w:val="Corpodetexto"/>
        <w:spacing w:before="1" w:line="276" w:lineRule="auto"/>
        <w:ind w:left="139" w:right="2125"/>
        <w:rPr>
          <w:lang w:val="pt-BR"/>
        </w:rPr>
      </w:pPr>
      <w:r>
        <w:rPr>
          <w:lang w:val="pt-BR"/>
        </w:rPr>
        <w:t xml:space="preserve">Inclusão do Anexo I-A e II-A do </w:t>
      </w:r>
      <w:r w:rsidRPr="00425BFC">
        <w:rPr>
          <w:lang w:val="pt-BR"/>
        </w:rPr>
        <w:t xml:space="preserve">Termo de </w:t>
      </w:r>
      <w:r>
        <w:rPr>
          <w:lang w:val="pt-BR"/>
        </w:rPr>
        <w:t>P</w:t>
      </w:r>
      <w:r w:rsidRPr="00425BFC">
        <w:rPr>
          <w:lang w:val="pt-BR"/>
        </w:rPr>
        <w:t>ermissão de Uso</w:t>
      </w:r>
    </w:p>
    <w:p w:rsidR="00A2720D" w:rsidRPr="00A2720D" w:rsidRDefault="00A2720D" w:rsidP="00A2720D">
      <w:pPr>
        <w:pStyle w:val="Ttulo1"/>
        <w:tabs>
          <w:tab w:val="left" w:pos="365"/>
        </w:tabs>
        <w:ind w:left="792"/>
        <w:rPr>
          <w:b w:val="0"/>
          <w:highlight w:val="yellow"/>
          <w:lang w:val="pt-BR"/>
        </w:rPr>
      </w:pPr>
      <w:bookmarkStart w:id="0" w:name="_GoBack"/>
      <w:bookmarkEnd w:id="0"/>
    </w:p>
    <w:p w:rsidR="00A2720D" w:rsidRDefault="00A2720D" w:rsidP="00A2720D">
      <w:pPr>
        <w:jc w:val="both"/>
      </w:pPr>
    </w:p>
    <w:p w:rsidR="00431FE2" w:rsidRPr="00A2720D" w:rsidRDefault="00431FE2" w:rsidP="00A2720D">
      <w:pPr>
        <w:spacing w:after="0" w:line="240" w:lineRule="auto"/>
        <w:jc w:val="center"/>
        <w:rPr>
          <w:b/>
        </w:rPr>
      </w:pPr>
      <w:r w:rsidRPr="00A2720D">
        <w:rPr>
          <w:b/>
        </w:rPr>
        <w:t>FUNDAÇÃO CIDADE DAS ARTES</w:t>
      </w:r>
    </w:p>
    <w:p w:rsidR="00431FE2" w:rsidRPr="00A2720D" w:rsidRDefault="00431FE2" w:rsidP="00A2720D">
      <w:pPr>
        <w:spacing w:after="0" w:line="240" w:lineRule="auto"/>
        <w:jc w:val="center"/>
        <w:rPr>
          <w:b/>
        </w:rPr>
      </w:pPr>
      <w:r w:rsidRPr="00A2720D">
        <w:rPr>
          <w:b/>
        </w:rPr>
        <w:t>AVISO DE LICITAÇÃO</w:t>
      </w:r>
    </w:p>
    <w:p w:rsidR="00431FE2" w:rsidRDefault="00354C5D" w:rsidP="00A2720D">
      <w:pPr>
        <w:spacing w:after="0" w:line="240" w:lineRule="auto"/>
        <w:jc w:val="center"/>
      </w:pPr>
      <w:r>
        <w:rPr>
          <w:b/>
        </w:rPr>
        <w:t>REPUBLICAÇÃO DO EDITAL</w:t>
      </w:r>
      <w:r w:rsidRPr="00A2720D">
        <w:rPr>
          <w:b/>
        </w:rPr>
        <w:t xml:space="preserve"> </w:t>
      </w:r>
      <w:r w:rsidR="00431FE2" w:rsidRPr="00A2720D">
        <w:rPr>
          <w:b/>
        </w:rPr>
        <w:t>E ADIAMENTO</w:t>
      </w:r>
    </w:p>
    <w:p w:rsidR="00431FE2" w:rsidRDefault="00431FE2" w:rsidP="00A2720D">
      <w:pPr>
        <w:spacing w:after="0" w:line="240" w:lineRule="auto"/>
        <w:jc w:val="center"/>
      </w:pPr>
      <w:r>
        <w:t>PROCESSO: 12/800.110/2020 AVISO DE SELEÇÃO N º 01/2020</w:t>
      </w:r>
    </w:p>
    <w:p w:rsidR="00431FE2" w:rsidRDefault="00431FE2" w:rsidP="00A2720D">
      <w:pPr>
        <w:spacing w:after="0" w:line="240" w:lineRule="auto"/>
        <w:jc w:val="center"/>
      </w:pPr>
      <w:r>
        <w:t>Ver errata D.O de 08/09/2020.</w:t>
      </w:r>
    </w:p>
    <w:p w:rsidR="00F979D7" w:rsidRDefault="00431FE2" w:rsidP="00A2720D">
      <w:pPr>
        <w:spacing w:after="0" w:line="240" w:lineRule="auto"/>
        <w:jc w:val="center"/>
      </w:pPr>
      <w:r>
        <w:t>Sessão adiada para 28/09/2020, às 11:00h.</w:t>
      </w:r>
    </w:p>
    <w:sectPr w:rsidR="00F979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E2" w:rsidRDefault="00581EE2" w:rsidP="00431FE2">
      <w:pPr>
        <w:spacing w:after="0" w:line="240" w:lineRule="auto"/>
      </w:pPr>
      <w:r>
        <w:separator/>
      </w:r>
    </w:p>
  </w:endnote>
  <w:endnote w:type="continuationSeparator" w:id="0">
    <w:p w:rsidR="00581EE2" w:rsidRDefault="00581EE2" w:rsidP="0043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E2" w:rsidRDefault="00581EE2" w:rsidP="00431FE2">
      <w:pPr>
        <w:spacing w:after="0" w:line="240" w:lineRule="auto"/>
      </w:pPr>
      <w:r>
        <w:separator/>
      </w:r>
    </w:p>
  </w:footnote>
  <w:footnote w:type="continuationSeparator" w:id="0">
    <w:p w:rsidR="00581EE2" w:rsidRDefault="00581EE2" w:rsidP="0043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E2" w:rsidRDefault="00431FE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220A72" wp14:editId="64F79A9E">
          <wp:simplePos x="0" y="0"/>
          <wp:positionH relativeFrom="column">
            <wp:posOffset>-863194</wp:posOffset>
          </wp:positionH>
          <wp:positionV relativeFrom="paragraph">
            <wp:posOffset>-410286</wp:posOffset>
          </wp:positionV>
          <wp:extent cx="6887431" cy="909915"/>
          <wp:effectExtent l="0" t="0" r="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59"/>
                  <a:stretch>
                    <a:fillRect/>
                  </a:stretch>
                </pic:blipFill>
                <pic:spPr bwMode="auto">
                  <a:xfrm>
                    <a:off x="0" y="0"/>
                    <a:ext cx="6887431" cy="90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8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9B4472"/>
    <w:multiLevelType w:val="multilevel"/>
    <w:tmpl w:val="2FB816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C16EBE"/>
    <w:multiLevelType w:val="multilevel"/>
    <w:tmpl w:val="E73212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9B5E20"/>
    <w:multiLevelType w:val="hybridMultilevel"/>
    <w:tmpl w:val="785822E0"/>
    <w:lvl w:ilvl="0" w:tplc="2ED866B4">
      <w:start w:val="1"/>
      <w:numFmt w:val="lowerLetter"/>
      <w:lvlText w:val="%1)"/>
      <w:lvlJc w:val="left"/>
      <w:pPr>
        <w:ind w:left="494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316D5F54"/>
    <w:multiLevelType w:val="multilevel"/>
    <w:tmpl w:val="B3B8290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C7E7D76"/>
    <w:multiLevelType w:val="multilevel"/>
    <w:tmpl w:val="8F5C392E"/>
    <w:lvl w:ilvl="0">
      <w:start w:val="1"/>
      <w:numFmt w:val="decimal"/>
      <w:lvlText w:val="%1."/>
      <w:lvlJc w:val="left"/>
      <w:pPr>
        <w:ind w:left="119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90" w:hanging="548"/>
      </w:pPr>
      <w:rPr>
        <w:rFonts w:hint="default"/>
        <w:spacing w:val="-9"/>
        <w:w w:val="95"/>
      </w:rPr>
    </w:lvl>
    <w:lvl w:ilvl="2">
      <w:start w:val="1"/>
      <w:numFmt w:val="decimal"/>
      <w:lvlText w:val="%1.%2.%3"/>
      <w:lvlJc w:val="left"/>
      <w:pPr>
        <w:ind w:left="119" w:hanging="5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513" w:hanging="548"/>
      </w:pPr>
      <w:rPr>
        <w:rFonts w:hint="default"/>
      </w:rPr>
    </w:lvl>
    <w:lvl w:ilvl="4">
      <w:numFmt w:val="bullet"/>
      <w:lvlText w:val="•"/>
      <w:lvlJc w:val="left"/>
      <w:pPr>
        <w:ind w:left="2547" w:hanging="548"/>
      </w:pPr>
      <w:rPr>
        <w:rFonts w:hint="default"/>
      </w:rPr>
    </w:lvl>
    <w:lvl w:ilvl="5">
      <w:numFmt w:val="bullet"/>
      <w:lvlText w:val="•"/>
      <w:lvlJc w:val="left"/>
      <w:pPr>
        <w:ind w:left="3580" w:hanging="548"/>
      </w:pPr>
      <w:rPr>
        <w:rFonts w:hint="default"/>
      </w:rPr>
    </w:lvl>
    <w:lvl w:ilvl="6">
      <w:numFmt w:val="bullet"/>
      <w:lvlText w:val="•"/>
      <w:lvlJc w:val="left"/>
      <w:pPr>
        <w:ind w:left="4614" w:hanging="548"/>
      </w:pPr>
      <w:rPr>
        <w:rFonts w:hint="default"/>
      </w:rPr>
    </w:lvl>
    <w:lvl w:ilvl="7">
      <w:numFmt w:val="bullet"/>
      <w:lvlText w:val="•"/>
      <w:lvlJc w:val="left"/>
      <w:pPr>
        <w:ind w:left="5648" w:hanging="548"/>
      </w:pPr>
      <w:rPr>
        <w:rFonts w:hint="default"/>
      </w:rPr>
    </w:lvl>
    <w:lvl w:ilvl="8">
      <w:numFmt w:val="bullet"/>
      <w:lvlText w:val="•"/>
      <w:lvlJc w:val="left"/>
      <w:pPr>
        <w:ind w:left="6681" w:hanging="54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E2"/>
    <w:rsid w:val="0023450A"/>
    <w:rsid w:val="00354C5D"/>
    <w:rsid w:val="0039489A"/>
    <w:rsid w:val="00431FE2"/>
    <w:rsid w:val="00581EE2"/>
    <w:rsid w:val="00584E9B"/>
    <w:rsid w:val="005D098B"/>
    <w:rsid w:val="00A2720D"/>
    <w:rsid w:val="00E01835"/>
    <w:rsid w:val="00E2703E"/>
    <w:rsid w:val="00F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9747-FC38-4199-B198-6F986F46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2720D"/>
    <w:pPr>
      <w:widowControl w:val="0"/>
      <w:spacing w:after="0" w:line="240" w:lineRule="auto"/>
      <w:ind w:left="11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FE2"/>
  </w:style>
  <w:style w:type="paragraph" w:styleId="Rodap">
    <w:name w:val="footer"/>
    <w:basedOn w:val="Normal"/>
    <w:link w:val="RodapChar"/>
    <w:uiPriority w:val="99"/>
    <w:unhideWhenUsed/>
    <w:rsid w:val="00431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FE2"/>
  </w:style>
  <w:style w:type="character" w:customStyle="1" w:styleId="Ttulo1Char">
    <w:name w:val="Título 1 Char"/>
    <w:basedOn w:val="Fontepargpadro"/>
    <w:link w:val="Ttulo1"/>
    <w:uiPriority w:val="1"/>
    <w:rsid w:val="00A272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27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272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A2720D"/>
    <w:pPr>
      <w:widowControl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</dc:creator>
  <cp:keywords/>
  <dc:description/>
  <cp:lastModifiedBy>FCA</cp:lastModifiedBy>
  <cp:revision>6</cp:revision>
  <dcterms:created xsi:type="dcterms:W3CDTF">2020-09-04T15:49:00Z</dcterms:created>
  <dcterms:modified xsi:type="dcterms:W3CDTF">2020-09-04T20:33:00Z</dcterms:modified>
</cp:coreProperties>
</file>